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304883" w14:textId="5CB1AF46" w:rsidR="00134DC7" w:rsidRDefault="00134DC7">
      <w:pPr>
        <w:rPr>
          <w:rFonts w:cstheme="minorHAnsi"/>
          <w:b/>
          <w:color w:val="7030A0"/>
          <w:sz w:val="36"/>
          <w:szCs w:val="36"/>
        </w:rPr>
      </w:pPr>
      <w:r w:rsidRPr="00336D4E">
        <w:rPr>
          <w:rFonts w:cstheme="minorHAnsi"/>
          <w:b/>
          <w:color w:val="7030A0"/>
          <w:sz w:val="36"/>
          <w:szCs w:val="36"/>
        </w:rPr>
        <w:t>ACCT110</w:t>
      </w:r>
      <w:r w:rsidR="00254E1B">
        <w:rPr>
          <w:rFonts w:cstheme="minorHAnsi"/>
          <w:b/>
          <w:color w:val="7030A0"/>
          <w:sz w:val="36"/>
          <w:szCs w:val="36"/>
        </w:rPr>
        <w:t>81</w:t>
      </w:r>
      <w:r w:rsidRPr="00336D4E">
        <w:rPr>
          <w:rFonts w:cstheme="minorHAnsi"/>
          <w:b/>
          <w:color w:val="7030A0"/>
          <w:sz w:val="36"/>
          <w:szCs w:val="36"/>
        </w:rPr>
        <w:t xml:space="preserve"> Assignment</w:t>
      </w:r>
      <w:r w:rsidR="00A20A18" w:rsidRPr="00336D4E">
        <w:rPr>
          <w:rFonts w:cstheme="minorHAnsi"/>
          <w:b/>
          <w:color w:val="7030A0"/>
          <w:sz w:val="36"/>
          <w:szCs w:val="36"/>
        </w:rPr>
        <w:t xml:space="preserve">: </w:t>
      </w:r>
      <w:r w:rsidR="00263545">
        <w:rPr>
          <w:rFonts w:cstheme="minorHAnsi"/>
          <w:b/>
          <w:color w:val="7030A0"/>
          <w:sz w:val="36"/>
          <w:szCs w:val="36"/>
        </w:rPr>
        <w:t xml:space="preserve">Steps </w:t>
      </w:r>
      <w:r w:rsidR="00471651">
        <w:rPr>
          <w:rFonts w:cstheme="minorHAnsi"/>
          <w:b/>
          <w:color w:val="7030A0"/>
          <w:sz w:val="36"/>
          <w:szCs w:val="36"/>
        </w:rPr>
        <w:t>9</w:t>
      </w:r>
    </w:p>
    <w:p w14:paraId="349C69D7" w14:textId="214DA8EC" w:rsidR="008602C3" w:rsidRDefault="00292000">
      <w:pPr>
        <w:rPr>
          <w:rFonts w:cstheme="minorHAnsi"/>
          <w:b/>
          <w:color w:val="7030A0"/>
          <w:sz w:val="24"/>
          <w:szCs w:val="24"/>
        </w:rPr>
      </w:pPr>
      <w:r w:rsidRPr="004B792A">
        <w:rPr>
          <w:rFonts w:cstheme="minorHAnsi"/>
          <w:b/>
          <w:color w:val="7030A0"/>
          <w:sz w:val="24"/>
          <w:szCs w:val="24"/>
        </w:rPr>
        <w:t>Melissa Sergiacomi</w:t>
      </w:r>
      <w:r w:rsidR="004B792A" w:rsidRPr="004B792A">
        <w:rPr>
          <w:rFonts w:cstheme="minorHAnsi"/>
          <w:b/>
          <w:color w:val="7030A0"/>
          <w:sz w:val="24"/>
          <w:szCs w:val="24"/>
        </w:rPr>
        <w:t xml:space="preserve"> 12099798</w:t>
      </w:r>
    </w:p>
    <w:p w14:paraId="135EF1FF" w14:textId="2CC40434" w:rsidR="0088681E" w:rsidRDefault="001E06B2" w:rsidP="0058094C">
      <w:pPr>
        <w:spacing w:line="276" w:lineRule="auto"/>
      </w:pPr>
      <w:r>
        <w:rPr>
          <w:rFonts w:cstheme="minorHAnsi"/>
          <w:noProof/>
          <w:sz w:val="16"/>
          <w:szCs w:val="16"/>
        </w:rPr>
        <mc:AlternateContent>
          <mc:Choice Requires="wps">
            <w:drawing>
              <wp:anchor distT="0" distB="0" distL="114300" distR="114300" simplePos="0" relativeHeight="251659264" behindDoc="0" locked="0" layoutInCell="1" allowOverlap="1" wp14:anchorId="2C84FA9C" wp14:editId="2304E3B1">
                <wp:simplePos x="0" y="0"/>
                <wp:positionH relativeFrom="column">
                  <wp:posOffset>5937</wp:posOffset>
                </wp:positionH>
                <wp:positionV relativeFrom="paragraph">
                  <wp:posOffset>37358</wp:posOffset>
                </wp:positionV>
                <wp:extent cx="5706093"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5706093" cy="0"/>
                        </a:xfrm>
                        <a:prstGeom prst="line">
                          <a:avLst/>
                        </a:prstGeom>
                        <a:ln>
                          <a:solidFill>
                            <a:srgbClr val="7030A0"/>
                          </a:solidFill>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line w14:anchorId="7FE1E8D2"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45pt,2.95pt" to="449.7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" strokecolor="#7030a0" strokeweight="1.5pt">
                <v:stroke joinstyle="miter"/>
              </v:line>
            </w:pict>
          </mc:Fallback>
        </mc:AlternateContent>
      </w:r>
      <w:r w:rsidR="005A517C">
        <w:t xml:space="preserve"> </w:t>
      </w:r>
    </w:p>
    <w:p w14:paraId="7DB05D4D" w14:textId="28737520" w:rsidR="006845F6" w:rsidRDefault="006845F6" w:rsidP="00830CF7">
      <w:pPr>
        <w:spacing w:line="276" w:lineRule="auto"/>
      </w:pPr>
      <w:r>
        <w:t>Incitec Pivot Limited</w:t>
      </w:r>
      <w:r w:rsidR="00BD7AE7">
        <w:t xml:space="preserve"> (IPL)</w:t>
      </w:r>
      <w:r>
        <w:t xml:space="preserve"> are a large company </w:t>
      </w:r>
      <w:r w:rsidR="004A3A56">
        <w:t>with two customer facing businesses that have</w:t>
      </w:r>
      <w:r>
        <w:t xml:space="preserve"> 66 manufacturing facilities and joint ventures across five continents</w:t>
      </w:r>
      <w:r w:rsidR="003C652F">
        <w:t>. For this step I have based my transactions on</w:t>
      </w:r>
      <w:r w:rsidR="00BD7AE7">
        <w:t xml:space="preserve"> IPL’s</w:t>
      </w:r>
      <w:r w:rsidR="00603A4F">
        <w:t xml:space="preserve"> fertiliser business,</w:t>
      </w:r>
      <w:r w:rsidR="003C652F">
        <w:t xml:space="preserve"> </w:t>
      </w:r>
      <w:r w:rsidR="00AC55E1">
        <w:t>Incitec Pivot Fertilisers (IPF)</w:t>
      </w:r>
      <w:r w:rsidR="00565020">
        <w:t xml:space="preserve"> </w:t>
      </w:r>
      <w:r w:rsidR="00775DE9">
        <w:t xml:space="preserve">(which is combined with </w:t>
      </w:r>
      <w:r w:rsidR="00226EA1">
        <w:t xml:space="preserve">Southern Cross </w:t>
      </w:r>
      <w:r w:rsidR="00665347">
        <w:t>International</w:t>
      </w:r>
      <w:r w:rsidR="00775DE9">
        <w:t>)</w:t>
      </w:r>
      <w:r w:rsidR="00767ACD">
        <w:t>, which are the largest domestic manufacture and supplier of fertilisers by volume.</w:t>
      </w:r>
      <w:r w:rsidR="00332FC1">
        <w:t xml:space="preserve"> I decided for my hypothetical transactions I would do</w:t>
      </w:r>
      <w:r w:rsidR="00106FBA">
        <w:t xml:space="preserve"> </w:t>
      </w:r>
      <w:r w:rsidR="0028085E">
        <w:t>both</w:t>
      </w:r>
      <w:r w:rsidR="00106FBA">
        <w:t xml:space="preserve"> purchases and sales to</w:t>
      </w:r>
      <w:r w:rsidR="0028085E">
        <w:t xml:space="preserve"> get a good range for the journals.</w:t>
      </w:r>
      <w:r w:rsidR="0068713B">
        <w:t xml:space="preserve"> Researching through the annual report</w:t>
      </w:r>
      <w:r w:rsidR="00141355">
        <w:t xml:space="preserve"> for 2019 I discovered that the Phosphate Hill plant is expected to benefit</w:t>
      </w:r>
      <w:r w:rsidR="00786D3C">
        <w:t xml:space="preserve"> in 2020 from a full year of lower cost of Northern Territory gas supply reducing their gas costs by approximately $8m compared to 2019. This discover</w:t>
      </w:r>
      <w:r w:rsidR="00665347">
        <w:t>y has led me to use high figures as my finding reiterates how large my company for this unit is, even just in Australia.</w:t>
      </w:r>
    </w:p>
    <w:p w14:paraId="70A4AA41" w14:textId="1BAE02DB" w:rsidR="000A1F50" w:rsidRPr="00AC6820" w:rsidRDefault="00830CF7" w:rsidP="00830CF7">
      <w:pPr>
        <w:spacing w:line="276" w:lineRule="auto"/>
        <w:rPr>
          <w:b/>
          <w:bCs/>
          <w:u w:val="single"/>
        </w:rPr>
      </w:pPr>
      <w:r w:rsidRPr="00AC6820">
        <w:rPr>
          <w:b/>
          <w:bCs/>
          <w:u w:val="single"/>
        </w:rPr>
        <w:t>Hypothetical Business Transactions:</w:t>
      </w:r>
    </w:p>
    <w:tbl>
      <w:tblPr>
        <w:tblStyle w:val="TableGrid"/>
        <w:tblW w:w="0" w:type="auto"/>
        <w:tblLook w:val="04A0" w:firstRow="1" w:lastRow="0" w:firstColumn="1" w:lastColumn="0" w:noHBand="0" w:noVBand="1"/>
      </w:tblPr>
      <w:tblGrid>
        <w:gridCol w:w="1838"/>
        <w:gridCol w:w="1418"/>
        <w:gridCol w:w="4046"/>
        <w:gridCol w:w="2434"/>
      </w:tblGrid>
      <w:tr w:rsidR="00830CF7" w14:paraId="0CEC9E8A" w14:textId="77777777" w:rsidTr="00C96570">
        <w:tc>
          <w:tcPr>
            <w:tcW w:w="1838" w:type="dxa"/>
            <w:shd w:val="clear" w:color="auto" w:fill="D0CECE" w:themeFill="background2" w:themeFillShade="E6"/>
          </w:tcPr>
          <w:p w14:paraId="2A196F9D" w14:textId="509903CA" w:rsidR="00830CF7" w:rsidRDefault="00830CF7" w:rsidP="00830CF7">
            <w:pPr>
              <w:spacing w:line="276" w:lineRule="auto"/>
            </w:pPr>
            <w:r>
              <w:t>Date</w:t>
            </w:r>
          </w:p>
        </w:tc>
        <w:tc>
          <w:tcPr>
            <w:tcW w:w="1418" w:type="dxa"/>
            <w:shd w:val="clear" w:color="auto" w:fill="D0CECE" w:themeFill="background2" w:themeFillShade="E6"/>
          </w:tcPr>
          <w:p w14:paraId="2CDBA7E3" w14:textId="505AF94A" w:rsidR="00830CF7" w:rsidRDefault="00830CF7" w:rsidP="00830CF7">
            <w:pPr>
              <w:spacing w:line="276" w:lineRule="auto"/>
            </w:pPr>
            <w:r>
              <w:t>Amount</w:t>
            </w:r>
          </w:p>
        </w:tc>
        <w:tc>
          <w:tcPr>
            <w:tcW w:w="4046" w:type="dxa"/>
            <w:shd w:val="clear" w:color="auto" w:fill="D0CECE" w:themeFill="background2" w:themeFillShade="E6"/>
          </w:tcPr>
          <w:p w14:paraId="01C47EBE" w14:textId="2F37CB32" w:rsidR="00830CF7" w:rsidRDefault="00A348F1" w:rsidP="00830CF7">
            <w:pPr>
              <w:spacing w:line="276" w:lineRule="auto"/>
            </w:pPr>
            <w:r>
              <w:t>Item</w:t>
            </w:r>
          </w:p>
        </w:tc>
        <w:tc>
          <w:tcPr>
            <w:tcW w:w="2434" w:type="dxa"/>
            <w:shd w:val="clear" w:color="auto" w:fill="D0CECE" w:themeFill="background2" w:themeFillShade="E6"/>
          </w:tcPr>
          <w:p w14:paraId="6A3EF93E" w14:textId="1F572390" w:rsidR="00830CF7" w:rsidRDefault="00A348F1" w:rsidP="00830CF7">
            <w:pPr>
              <w:spacing w:line="276" w:lineRule="auto"/>
            </w:pPr>
            <w:r>
              <w:t>Pa</w:t>
            </w:r>
            <w:r w:rsidR="005367C6">
              <w:t>yment</w:t>
            </w:r>
            <w:r w:rsidR="000968F8">
              <w:t xml:space="preserve"> Details</w:t>
            </w:r>
          </w:p>
        </w:tc>
      </w:tr>
      <w:tr w:rsidR="00830CF7" w14:paraId="53F4F4D1" w14:textId="77777777" w:rsidTr="00C96570">
        <w:tc>
          <w:tcPr>
            <w:tcW w:w="1838" w:type="dxa"/>
            <w:shd w:val="clear" w:color="auto" w:fill="FBAFAB"/>
          </w:tcPr>
          <w:p w14:paraId="6C8AC489" w14:textId="484983E6" w:rsidR="00830CF7" w:rsidRDefault="00D44340" w:rsidP="00830CF7">
            <w:pPr>
              <w:spacing w:line="276" w:lineRule="auto"/>
            </w:pPr>
            <w:r>
              <w:t>1/8/2020</w:t>
            </w:r>
          </w:p>
        </w:tc>
        <w:tc>
          <w:tcPr>
            <w:tcW w:w="1418" w:type="dxa"/>
            <w:shd w:val="clear" w:color="auto" w:fill="FBAFAB"/>
          </w:tcPr>
          <w:p w14:paraId="22A2A2A6" w14:textId="09D2D8B0" w:rsidR="00830CF7" w:rsidRDefault="006417A3" w:rsidP="00830CF7">
            <w:pPr>
              <w:spacing w:line="276" w:lineRule="auto"/>
            </w:pPr>
            <w:r>
              <w:t>-</w:t>
            </w:r>
            <w:r w:rsidR="00683FF8">
              <w:t>$243,000</w:t>
            </w:r>
          </w:p>
        </w:tc>
        <w:tc>
          <w:tcPr>
            <w:tcW w:w="4046" w:type="dxa"/>
            <w:shd w:val="clear" w:color="auto" w:fill="FBAFAB"/>
          </w:tcPr>
          <w:p w14:paraId="54467CEA" w14:textId="23A6F2E1" w:rsidR="00830CF7" w:rsidRDefault="003E5C43" w:rsidP="00830CF7">
            <w:pPr>
              <w:spacing w:line="276" w:lineRule="auto"/>
            </w:pPr>
            <w:r w:rsidRPr="003E5C43">
              <w:rPr>
                <w:b/>
                <w:bCs/>
              </w:rPr>
              <w:t>Expense</w:t>
            </w:r>
            <w:r>
              <w:t xml:space="preserve">- </w:t>
            </w:r>
            <w:r w:rsidR="00683FF8">
              <w:t xml:space="preserve">Gas Supply </w:t>
            </w:r>
            <w:r w:rsidR="001954D3">
              <w:t>Bill</w:t>
            </w:r>
            <w:r w:rsidR="002B73B3">
              <w:t xml:space="preserve"> – </w:t>
            </w:r>
            <w:r w:rsidR="001954D3">
              <w:t>Ergon En</w:t>
            </w:r>
            <w:r w:rsidR="00147086">
              <w:t xml:space="preserve">ergy </w:t>
            </w:r>
            <w:r w:rsidR="002B73B3">
              <w:t>Northern Territory</w:t>
            </w:r>
          </w:p>
        </w:tc>
        <w:tc>
          <w:tcPr>
            <w:tcW w:w="2434" w:type="dxa"/>
            <w:shd w:val="clear" w:color="auto" w:fill="FBAFAB"/>
          </w:tcPr>
          <w:p w14:paraId="2F330935" w14:textId="75889B16" w:rsidR="00830CF7" w:rsidRPr="00C96570" w:rsidRDefault="00147086" w:rsidP="00830CF7">
            <w:pPr>
              <w:spacing w:line="276" w:lineRule="auto"/>
              <w:rPr>
                <w:color w:val="000000" w:themeColor="text1"/>
              </w:rPr>
            </w:pPr>
            <w:r w:rsidRPr="00C96570">
              <w:rPr>
                <w:color w:val="000000" w:themeColor="text1"/>
              </w:rPr>
              <w:t>Paid</w:t>
            </w:r>
            <w:r w:rsidR="002145E0" w:rsidRPr="00C96570">
              <w:rPr>
                <w:color w:val="000000" w:themeColor="text1"/>
              </w:rPr>
              <w:t xml:space="preserve"> 28/08/20</w:t>
            </w:r>
          </w:p>
        </w:tc>
      </w:tr>
      <w:tr w:rsidR="00830CF7" w14:paraId="143CC32C" w14:textId="77777777" w:rsidTr="00C96570">
        <w:tc>
          <w:tcPr>
            <w:tcW w:w="1838" w:type="dxa"/>
            <w:shd w:val="clear" w:color="auto" w:fill="D9E2F3" w:themeFill="accent1" w:themeFillTint="33"/>
          </w:tcPr>
          <w:p w14:paraId="7760E976" w14:textId="155F2214" w:rsidR="00D44340" w:rsidRDefault="00D44340" w:rsidP="00830CF7">
            <w:pPr>
              <w:spacing w:line="276" w:lineRule="auto"/>
            </w:pPr>
            <w:r>
              <w:t>3/8/2020</w:t>
            </w:r>
          </w:p>
        </w:tc>
        <w:tc>
          <w:tcPr>
            <w:tcW w:w="1418" w:type="dxa"/>
            <w:shd w:val="clear" w:color="auto" w:fill="D9E2F3" w:themeFill="accent1" w:themeFillTint="33"/>
          </w:tcPr>
          <w:p w14:paraId="5BE95784" w14:textId="4DD6852D" w:rsidR="00830CF7" w:rsidRDefault="00DE068F" w:rsidP="00830CF7">
            <w:pPr>
              <w:spacing w:line="276" w:lineRule="auto"/>
            </w:pPr>
            <w:r>
              <w:t>$4</w:t>
            </w:r>
            <w:r w:rsidR="00E93CF2">
              <w:t>50,</w:t>
            </w:r>
            <w:r w:rsidR="005F5446">
              <w:t>657.90</w:t>
            </w:r>
          </w:p>
        </w:tc>
        <w:tc>
          <w:tcPr>
            <w:tcW w:w="4046" w:type="dxa"/>
            <w:shd w:val="clear" w:color="auto" w:fill="D9E2F3" w:themeFill="accent1" w:themeFillTint="33"/>
          </w:tcPr>
          <w:p w14:paraId="21CF4257" w14:textId="197A10B5" w:rsidR="00830CF7" w:rsidRPr="00602DAE" w:rsidRDefault="00602DAE" w:rsidP="00830CF7">
            <w:pPr>
              <w:spacing w:line="276" w:lineRule="auto"/>
              <w:rPr>
                <w:b/>
                <w:bCs/>
              </w:rPr>
            </w:pPr>
            <w:r w:rsidRPr="003E5C43">
              <w:rPr>
                <w:b/>
                <w:bCs/>
              </w:rPr>
              <w:t>Sales</w:t>
            </w:r>
            <w:r w:rsidR="00DE068F" w:rsidRPr="003E5C43">
              <w:rPr>
                <w:b/>
                <w:bCs/>
              </w:rPr>
              <w:t xml:space="preserve"> </w:t>
            </w:r>
            <w:r w:rsidR="00DE068F">
              <w:t>of Ammonium Phosphate</w:t>
            </w:r>
            <w:r>
              <w:t xml:space="preserve"> Fertiliser</w:t>
            </w:r>
            <w:r w:rsidR="004C65C8">
              <w:t xml:space="preserve"> </w:t>
            </w:r>
            <w:r>
              <w:t xml:space="preserve">to </w:t>
            </w:r>
            <w:r>
              <w:rPr>
                <w:b/>
                <w:bCs/>
              </w:rPr>
              <w:t>Grow Force</w:t>
            </w:r>
          </w:p>
        </w:tc>
        <w:tc>
          <w:tcPr>
            <w:tcW w:w="2434" w:type="dxa"/>
            <w:shd w:val="clear" w:color="auto" w:fill="D9E2F3" w:themeFill="accent1" w:themeFillTint="33"/>
          </w:tcPr>
          <w:p w14:paraId="2730BFDA" w14:textId="145DEFE9" w:rsidR="00830CF7" w:rsidRPr="00C96570" w:rsidRDefault="00926F0D" w:rsidP="00830CF7">
            <w:pPr>
              <w:spacing w:line="276" w:lineRule="auto"/>
              <w:rPr>
                <w:color w:val="000000" w:themeColor="text1"/>
              </w:rPr>
            </w:pPr>
            <w:r w:rsidRPr="00C96570">
              <w:rPr>
                <w:color w:val="000000" w:themeColor="text1"/>
              </w:rPr>
              <w:t xml:space="preserve">Paid </w:t>
            </w:r>
            <w:r w:rsidR="00DB2E23" w:rsidRPr="00C96570">
              <w:rPr>
                <w:color w:val="000000" w:themeColor="text1"/>
              </w:rPr>
              <w:t>27/8/20</w:t>
            </w:r>
          </w:p>
        </w:tc>
      </w:tr>
      <w:tr w:rsidR="00830CF7" w14:paraId="1D013543" w14:textId="77777777" w:rsidTr="00C96570">
        <w:tc>
          <w:tcPr>
            <w:tcW w:w="1838" w:type="dxa"/>
            <w:shd w:val="clear" w:color="auto" w:fill="D9E2F3" w:themeFill="accent1" w:themeFillTint="33"/>
          </w:tcPr>
          <w:p w14:paraId="7A183291" w14:textId="422564EF" w:rsidR="00830CF7" w:rsidRDefault="007D72BE" w:rsidP="00830CF7">
            <w:pPr>
              <w:spacing w:line="276" w:lineRule="auto"/>
            </w:pPr>
            <w:r>
              <w:t>3</w:t>
            </w:r>
            <w:r w:rsidR="00D44340">
              <w:t>/8/2020</w:t>
            </w:r>
          </w:p>
        </w:tc>
        <w:tc>
          <w:tcPr>
            <w:tcW w:w="1418" w:type="dxa"/>
            <w:shd w:val="clear" w:color="auto" w:fill="D9E2F3" w:themeFill="accent1" w:themeFillTint="33"/>
          </w:tcPr>
          <w:p w14:paraId="0D58DEBD" w14:textId="43A470A7" w:rsidR="00830CF7" w:rsidRDefault="004E0AEE" w:rsidP="00830CF7">
            <w:pPr>
              <w:spacing w:line="276" w:lineRule="auto"/>
            </w:pPr>
            <w:r>
              <w:t>$</w:t>
            </w:r>
            <w:r w:rsidR="00E379E0">
              <w:t>30,237.90</w:t>
            </w:r>
          </w:p>
        </w:tc>
        <w:tc>
          <w:tcPr>
            <w:tcW w:w="4046" w:type="dxa"/>
            <w:shd w:val="clear" w:color="auto" w:fill="D9E2F3" w:themeFill="accent1" w:themeFillTint="33"/>
          </w:tcPr>
          <w:p w14:paraId="2565A817" w14:textId="4F0A04E8" w:rsidR="00830CF7" w:rsidRPr="00D37CAE" w:rsidRDefault="004E0AEE" w:rsidP="00830CF7">
            <w:pPr>
              <w:spacing w:line="276" w:lineRule="auto"/>
              <w:rPr>
                <w:b/>
                <w:bCs/>
              </w:rPr>
            </w:pPr>
            <w:r w:rsidRPr="003E5C43">
              <w:rPr>
                <w:b/>
                <w:bCs/>
              </w:rPr>
              <w:t xml:space="preserve">Sales </w:t>
            </w:r>
            <w:r>
              <w:t xml:space="preserve">of Ammonium Phosphate Fertiliser to </w:t>
            </w:r>
            <w:r w:rsidR="00D37CAE">
              <w:rPr>
                <w:b/>
                <w:bCs/>
              </w:rPr>
              <w:t>Topsfield farms</w:t>
            </w:r>
          </w:p>
        </w:tc>
        <w:tc>
          <w:tcPr>
            <w:tcW w:w="2434" w:type="dxa"/>
            <w:shd w:val="clear" w:color="auto" w:fill="D9E2F3" w:themeFill="accent1" w:themeFillTint="33"/>
          </w:tcPr>
          <w:p w14:paraId="47EE535F" w14:textId="6294F164" w:rsidR="00830CF7" w:rsidRDefault="00833119" w:rsidP="00830CF7">
            <w:pPr>
              <w:spacing w:line="276" w:lineRule="auto"/>
            </w:pPr>
            <w:r>
              <w:t>Paid 27/8/20</w:t>
            </w:r>
          </w:p>
        </w:tc>
      </w:tr>
      <w:tr w:rsidR="00830CF7" w14:paraId="22979F6E" w14:textId="77777777" w:rsidTr="00C96570">
        <w:tc>
          <w:tcPr>
            <w:tcW w:w="1838" w:type="dxa"/>
            <w:shd w:val="clear" w:color="auto" w:fill="FBAFAB"/>
          </w:tcPr>
          <w:p w14:paraId="52650555" w14:textId="5ACC969A" w:rsidR="00830CF7" w:rsidRDefault="007D72BE" w:rsidP="00830CF7">
            <w:pPr>
              <w:spacing w:line="276" w:lineRule="auto"/>
            </w:pPr>
            <w:r>
              <w:t>5</w:t>
            </w:r>
            <w:r w:rsidR="00CF1992">
              <w:t>/8/2020</w:t>
            </w:r>
          </w:p>
        </w:tc>
        <w:tc>
          <w:tcPr>
            <w:tcW w:w="1418" w:type="dxa"/>
            <w:shd w:val="clear" w:color="auto" w:fill="FBAFAB"/>
          </w:tcPr>
          <w:p w14:paraId="088A7E5A" w14:textId="78CF9FCA" w:rsidR="00830CF7" w:rsidRDefault="006417A3" w:rsidP="00830CF7">
            <w:pPr>
              <w:spacing w:line="276" w:lineRule="auto"/>
            </w:pPr>
            <w:r>
              <w:t>-</w:t>
            </w:r>
            <w:r w:rsidR="00F15351">
              <w:t>$14</w:t>
            </w:r>
            <w:r w:rsidR="00F363BD">
              <w:t>0,760</w:t>
            </w:r>
          </w:p>
        </w:tc>
        <w:tc>
          <w:tcPr>
            <w:tcW w:w="4046" w:type="dxa"/>
            <w:shd w:val="clear" w:color="auto" w:fill="FBAFAB"/>
          </w:tcPr>
          <w:p w14:paraId="441DE876" w14:textId="5E1B99AD" w:rsidR="00830CF7" w:rsidRPr="002C73DD" w:rsidRDefault="00F363BD" w:rsidP="00830CF7">
            <w:pPr>
              <w:spacing w:line="276" w:lineRule="auto"/>
              <w:rPr>
                <w:b/>
                <w:bCs/>
              </w:rPr>
            </w:pPr>
            <w:r>
              <w:rPr>
                <w:b/>
                <w:bCs/>
              </w:rPr>
              <w:t xml:space="preserve">Expense- </w:t>
            </w:r>
            <w:r>
              <w:t xml:space="preserve">Repairs on </w:t>
            </w:r>
            <w:r w:rsidR="002C73DD">
              <w:t xml:space="preserve">vehicle performed by </w:t>
            </w:r>
            <w:r w:rsidR="002C73DD">
              <w:rPr>
                <w:b/>
                <w:bCs/>
              </w:rPr>
              <w:t xml:space="preserve">Fix ‘R’ Us Mechanics </w:t>
            </w:r>
          </w:p>
        </w:tc>
        <w:tc>
          <w:tcPr>
            <w:tcW w:w="2434" w:type="dxa"/>
            <w:shd w:val="clear" w:color="auto" w:fill="FBAFAB"/>
          </w:tcPr>
          <w:p w14:paraId="4A6BBF53" w14:textId="58640DCE" w:rsidR="00830CF7" w:rsidRDefault="00662D1E" w:rsidP="00830CF7">
            <w:pPr>
              <w:spacing w:line="276" w:lineRule="auto"/>
            </w:pPr>
            <w:r>
              <w:t>Paid 31/8/20</w:t>
            </w:r>
          </w:p>
        </w:tc>
      </w:tr>
      <w:tr w:rsidR="00830CF7" w14:paraId="29285617" w14:textId="77777777" w:rsidTr="00C96570">
        <w:tc>
          <w:tcPr>
            <w:tcW w:w="1838" w:type="dxa"/>
            <w:shd w:val="clear" w:color="auto" w:fill="FBAFAB"/>
          </w:tcPr>
          <w:p w14:paraId="2DCC155B" w14:textId="6FD3999F" w:rsidR="00830CF7" w:rsidRDefault="00CF1992" w:rsidP="00830CF7">
            <w:pPr>
              <w:spacing w:line="276" w:lineRule="auto"/>
            </w:pPr>
            <w:r>
              <w:t>7/8/2020</w:t>
            </w:r>
          </w:p>
        </w:tc>
        <w:tc>
          <w:tcPr>
            <w:tcW w:w="1418" w:type="dxa"/>
            <w:shd w:val="clear" w:color="auto" w:fill="FBAFAB"/>
          </w:tcPr>
          <w:p w14:paraId="095C0819" w14:textId="50321001" w:rsidR="00830CF7" w:rsidRDefault="006417A3" w:rsidP="00830CF7">
            <w:pPr>
              <w:spacing w:line="276" w:lineRule="auto"/>
            </w:pPr>
            <w:r>
              <w:t>-</w:t>
            </w:r>
            <w:r w:rsidR="00317321">
              <w:t>$200,000</w:t>
            </w:r>
          </w:p>
        </w:tc>
        <w:tc>
          <w:tcPr>
            <w:tcW w:w="4046" w:type="dxa"/>
            <w:shd w:val="clear" w:color="auto" w:fill="FBAFAB"/>
          </w:tcPr>
          <w:p w14:paraId="2AAF57DD" w14:textId="722FBFF4" w:rsidR="00830CF7" w:rsidRPr="00585232" w:rsidRDefault="00317321" w:rsidP="00830CF7">
            <w:pPr>
              <w:spacing w:line="276" w:lineRule="auto"/>
              <w:rPr>
                <w:b/>
                <w:bCs/>
              </w:rPr>
            </w:pPr>
            <w:r>
              <w:rPr>
                <w:b/>
                <w:bCs/>
              </w:rPr>
              <w:t xml:space="preserve">Expense- </w:t>
            </w:r>
            <w:r>
              <w:t>Lease of warehouse</w:t>
            </w:r>
            <w:r w:rsidR="00585232">
              <w:t xml:space="preserve"> from</w:t>
            </w:r>
            <w:r w:rsidR="00585232">
              <w:rPr>
                <w:b/>
                <w:bCs/>
              </w:rPr>
              <w:t xml:space="preserve"> Betty</w:t>
            </w:r>
            <w:r w:rsidR="004E0AEE">
              <w:rPr>
                <w:b/>
                <w:bCs/>
              </w:rPr>
              <w:t xml:space="preserve"> Jones</w:t>
            </w:r>
          </w:p>
        </w:tc>
        <w:tc>
          <w:tcPr>
            <w:tcW w:w="2434" w:type="dxa"/>
            <w:shd w:val="clear" w:color="auto" w:fill="FBAFAB"/>
          </w:tcPr>
          <w:p w14:paraId="23CA7647" w14:textId="03B51DEA" w:rsidR="00830CF7" w:rsidRDefault="00662D1E" w:rsidP="00830CF7">
            <w:pPr>
              <w:spacing w:line="276" w:lineRule="auto"/>
            </w:pPr>
            <w:r>
              <w:t>Paid 4/9/20</w:t>
            </w:r>
          </w:p>
        </w:tc>
      </w:tr>
      <w:tr w:rsidR="00830CF7" w14:paraId="17906AE8" w14:textId="77777777" w:rsidTr="00C96570">
        <w:tc>
          <w:tcPr>
            <w:tcW w:w="1838" w:type="dxa"/>
            <w:shd w:val="clear" w:color="auto" w:fill="D9E2F3" w:themeFill="accent1" w:themeFillTint="33"/>
          </w:tcPr>
          <w:p w14:paraId="0B7B7119" w14:textId="18F1E1AF" w:rsidR="00830CF7" w:rsidRDefault="00CF1992" w:rsidP="00830CF7">
            <w:pPr>
              <w:spacing w:line="276" w:lineRule="auto"/>
            </w:pPr>
            <w:r>
              <w:t>11/8/2020</w:t>
            </w:r>
          </w:p>
        </w:tc>
        <w:tc>
          <w:tcPr>
            <w:tcW w:w="1418" w:type="dxa"/>
            <w:shd w:val="clear" w:color="auto" w:fill="D9E2F3" w:themeFill="accent1" w:themeFillTint="33"/>
          </w:tcPr>
          <w:p w14:paraId="19AE7D2A" w14:textId="0194E716" w:rsidR="00830CF7" w:rsidRDefault="008E42F1" w:rsidP="00830CF7">
            <w:pPr>
              <w:spacing w:line="276" w:lineRule="auto"/>
            </w:pPr>
            <w:r>
              <w:t>$3</w:t>
            </w:r>
            <w:r w:rsidR="00724E3C">
              <w:t>63,546</w:t>
            </w:r>
          </w:p>
        </w:tc>
        <w:tc>
          <w:tcPr>
            <w:tcW w:w="4046" w:type="dxa"/>
            <w:shd w:val="clear" w:color="auto" w:fill="D9E2F3" w:themeFill="accent1" w:themeFillTint="33"/>
          </w:tcPr>
          <w:p w14:paraId="560466C2" w14:textId="55D9BCD7" w:rsidR="00830CF7" w:rsidRDefault="0054403B" w:rsidP="00830CF7">
            <w:pPr>
              <w:spacing w:line="276" w:lineRule="auto"/>
            </w:pPr>
            <w:r w:rsidRPr="003E5C43">
              <w:rPr>
                <w:b/>
                <w:bCs/>
              </w:rPr>
              <w:t xml:space="preserve">Sales </w:t>
            </w:r>
            <w:r>
              <w:t xml:space="preserve">of Single Super Phosphate Fertiliser to </w:t>
            </w:r>
            <w:r>
              <w:rPr>
                <w:b/>
                <w:bCs/>
              </w:rPr>
              <w:t>Grow Force</w:t>
            </w:r>
          </w:p>
        </w:tc>
        <w:tc>
          <w:tcPr>
            <w:tcW w:w="2434" w:type="dxa"/>
            <w:shd w:val="clear" w:color="auto" w:fill="D9E2F3" w:themeFill="accent1" w:themeFillTint="33"/>
          </w:tcPr>
          <w:p w14:paraId="01E70AA7" w14:textId="7B082C7F" w:rsidR="00830CF7" w:rsidRDefault="00833119" w:rsidP="00830CF7">
            <w:pPr>
              <w:spacing w:line="276" w:lineRule="auto"/>
            </w:pPr>
            <w:r>
              <w:t>Paid 1/9/20</w:t>
            </w:r>
          </w:p>
        </w:tc>
      </w:tr>
      <w:tr w:rsidR="00CF1992" w14:paraId="63AD802B" w14:textId="77777777" w:rsidTr="00C96570">
        <w:tc>
          <w:tcPr>
            <w:tcW w:w="1838" w:type="dxa"/>
            <w:shd w:val="clear" w:color="auto" w:fill="D9E2F3" w:themeFill="accent1" w:themeFillTint="33"/>
          </w:tcPr>
          <w:p w14:paraId="5FC9969D" w14:textId="33860900" w:rsidR="00CF1992" w:rsidRDefault="00CF1992" w:rsidP="00830CF7">
            <w:pPr>
              <w:spacing w:line="276" w:lineRule="auto"/>
            </w:pPr>
            <w:r>
              <w:t>13/8/2020</w:t>
            </w:r>
          </w:p>
        </w:tc>
        <w:tc>
          <w:tcPr>
            <w:tcW w:w="1418" w:type="dxa"/>
            <w:shd w:val="clear" w:color="auto" w:fill="D9E2F3" w:themeFill="accent1" w:themeFillTint="33"/>
          </w:tcPr>
          <w:p w14:paraId="53A3F461" w14:textId="4EA8BA59" w:rsidR="00CF1992" w:rsidRDefault="00C660AF" w:rsidP="00830CF7">
            <w:pPr>
              <w:spacing w:line="276" w:lineRule="auto"/>
            </w:pPr>
            <w:r>
              <w:t>$4</w:t>
            </w:r>
            <w:r w:rsidR="00952A7D">
              <w:t>0,018</w:t>
            </w:r>
          </w:p>
        </w:tc>
        <w:tc>
          <w:tcPr>
            <w:tcW w:w="4046" w:type="dxa"/>
            <w:shd w:val="clear" w:color="auto" w:fill="D9E2F3" w:themeFill="accent1" w:themeFillTint="33"/>
          </w:tcPr>
          <w:p w14:paraId="53E303EE" w14:textId="62991B54" w:rsidR="00CF1992" w:rsidRDefault="00CF5B2A" w:rsidP="00830CF7">
            <w:pPr>
              <w:spacing w:line="276" w:lineRule="auto"/>
            </w:pPr>
            <w:r w:rsidRPr="003E5C43">
              <w:rPr>
                <w:b/>
                <w:bCs/>
              </w:rPr>
              <w:t xml:space="preserve">Sales </w:t>
            </w:r>
            <w:r>
              <w:t xml:space="preserve">of </w:t>
            </w:r>
            <w:r w:rsidR="006417A3">
              <w:t>Granulated Ammonium</w:t>
            </w:r>
            <w:r>
              <w:t xml:space="preserve"> Fertiliser to </w:t>
            </w:r>
            <w:r w:rsidR="00C660AF">
              <w:rPr>
                <w:b/>
                <w:bCs/>
              </w:rPr>
              <w:t>S &amp; D Produce</w:t>
            </w:r>
          </w:p>
        </w:tc>
        <w:tc>
          <w:tcPr>
            <w:tcW w:w="2434" w:type="dxa"/>
            <w:shd w:val="clear" w:color="auto" w:fill="D9E2F3" w:themeFill="accent1" w:themeFillTint="33"/>
          </w:tcPr>
          <w:p w14:paraId="471AA15E" w14:textId="1F7C2EF1" w:rsidR="00CF1992" w:rsidRDefault="00833119" w:rsidP="00830CF7">
            <w:pPr>
              <w:spacing w:line="276" w:lineRule="auto"/>
            </w:pPr>
            <w:r>
              <w:t>Paid 27/08/20</w:t>
            </w:r>
          </w:p>
        </w:tc>
      </w:tr>
      <w:tr w:rsidR="00CF1992" w14:paraId="6FEE3DEA" w14:textId="77777777" w:rsidTr="00C96570">
        <w:tc>
          <w:tcPr>
            <w:tcW w:w="1838" w:type="dxa"/>
            <w:shd w:val="clear" w:color="auto" w:fill="FBAFAB"/>
          </w:tcPr>
          <w:p w14:paraId="382C8F47" w14:textId="34B4D71F" w:rsidR="00CF1992" w:rsidRDefault="00CF1992" w:rsidP="00830CF7">
            <w:pPr>
              <w:spacing w:line="276" w:lineRule="auto"/>
            </w:pPr>
            <w:r>
              <w:t>14</w:t>
            </w:r>
            <w:r w:rsidR="00993A53">
              <w:t>/</w:t>
            </w:r>
            <w:r>
              <w:t>8/2020</w:t>
            </w:r>
          </w:p>
        </w:tc>
        <w:tc>
          <w:tcPr>
            <w:tcW w:w="1418" w:type="dxa"/>
            <w:shd w:val="clear" w:color="auto" w:fill="FBAFAB"/>
          </w:tcPr>
          <w:p w14:paraId="2081647F" w14:textId="19985C43" w:rsidR="00CF1992" w:rsidRDefault="00FA48E1" w:rsidP="00830CF7">
            <w:pPr>
              <w:spacing w:line="276" w:lineRule="auto"/>
            </w:pPr>
            <w:r>
              <w:t>-$127,187</w:t>
            </w:r>
          </w:p>
        </w:tc>
        <w:tc>
          <w:tcPr>
            <w:tcW w:w="4046" w:type="dxa"/>
            <w:shd w:val="clear" w:color="auto" w:fill="FBAFAB"/>
          </w:tcPr>
          <w:p w14:paraId="1EF91D7A" w14:textId="425FDFE6" w:rsidR="00CF1992" w:rsidRPr="00FD7131" w:rsidRDefault="00FA48E1" w:rsidP="00830CF7">
            <w:pPr>
              <w:spacing w:line="276" w:lineRule="auto"/>
            </w:pPr>
            <w:r>
              <w:rPr>
                <w:b/>
                <w:bCs/>
              </w:rPr>
              <w:t>Expense-</w:t>
            </w:r>
            <w:r w:rsidR="00164548">
              <w:rPr>
                <w:b/>
                <w:bCs/>
              </w:rPr>
              <w:t xml:space="preserve"> </w:t>
            </w:r>
            <w:r w:rsidR="00FD7131">
              <w:t>Water supply – Northern Territory Council</w:t>
            </w:r>
          </w:p>
        </w:tc>
        <w:tc>
          <w:tcPr>
            <w:tcW w:w="2434" w:type="dxa"/>
            <w:shd w:val="clear" w:color="auto" w:fill="FBAFAB"/>
          </w:tcPr>
          <w:p w14:paraId="55EC93C8" w14:textId="735C59B6" w:rsidR="00CF1992" w:rsidRDefault="00662D1E" w:rsidP="00830CF7">
            <w:pPr>
              <w:spacing w:line="276" w:lineRule="auto"/>
            </w:pPr>
            <w:r>
              <w:t>Paid 7/9/20</w:t>
            </w:r>
          </w:p>
        </w:tc>
      </w:tr>
      <w:tr w:rsidR="00CF1992" w14:paraId="2347068D" w14:textId="77777777" w:rsidTr="00C96570">
        <w:tc>
          <w:tcPr>
            <w:tcW w:w="1838" w:type="dxa"/>
            <w:shd w:val="clear" w:color="auto" w:fill="D9E2F3" w:themeFill="accent1" w:themeFillTint="33"/>
          </w:tcPr>
          <w:p w14:paraId="75502F42" w14:textId="721971BD" w:rsidR="00CF1992" w:rsidRDefault="00993A53" w:rsidP="00830CF7">
            <w:pPr>
              <w:spacing w:line="276" w:lineRule="auto"/>
            </w:pPr>
            <w:r>
              <w:t>17/8/2020</w:t>
            </w:r>
          </w:p>
        </w:tc>
        <w:tc>
          <w:tcPr>
            <w:tcW w:w="1418" w:type="dxa"/>
            <w:shd w:val="clear" w:color="auto" w:fill="D9E2F3" w:themeFill="accent1" w:themeFillTint="33"/>
          </w:tcPr>
          <w:p w14:paraId="2031F622" w14:textId="0194EE67" w:rsidR="00CF1992" w:rsidRDefault="008E42F1" w:rsidP="00830CF7">
            <w:pPr>
              <w:spacing w:line="276" w:lineRule="auto"/>
            </w:pPr>
            <w:r>
              <w:t>$2</w:t>
            </w:r>
            <w:r w:rsidR="002D749C">
              <w:t>52,</w:t>
            </w:r>
            <w:r w:rsidR="00D76C4C">
              <w:t>396</w:t>
            </w:r>
          </w:p>
        </w:tc>
        <w:tc>
          <w:tcPr>
            <w:tcW w:w="4046" w:type="dxa"/>
            <w:shd w:val="clear" w:color="auto" w:fill="D9E2F3" w:themeFill="accent1" w:themeFillTint="33"/>
          </w:tcPr>
          <w:p w14:paraId="37BC3345" w14:textId="0F4D72EA" w:rsidR="00CF1992" w:rsidRDefault="008E42F1" w:rsidP="00830CF7">
            <w:pPr>
              <w:spacing w:line="276" w:lineRule="auto"/>
            </w:pPr>
            <w:r w:rsidRPr="003E5C43">
              <w:rPr>
                <w:b/>
                <w:bCs/>
              </w:rPr>
              <w:t xml:space="preserve">Sales </w:t>
            </w:r>
            <w:r>
              <w:t xml:space="preserve">of Single Super Phosphate Fertiliser to </w:t>
            </w:r>
            <w:r>
              <w:rPr>
                <w:b/>
                <w:bCs/>
              </w:rPr>
              <w:t>Chemical Warehouse</w:t>
            </w:r>
          </w:p>
        </w:tc>
        <w:tc>
          <w:tcPr>
            <w:tcW w:w="2434" w:type="dxa"/>
            <w:shd w:val="clear" w:color="auto" w:fill="D9E2F3" w:themeFill="accent1" w:themeFillTint="33"/>
          </w:tcPr>
          <w:p w14:paraId="4A07AB64" w14:textId="2E455D5F" w:rsidR="00CF1992" w:rsidRDefault="00833119" w:rsidP="00830CF7">
            <w:pPr>
              <w:spacing w:line="276" w:lineRule="auto"/>
            </w:pPr>
            <w:r>
              <w:t xml:space="preserve">Paid </w:t>
            </w:r>
            <w:r w:rsidR="008E123A">
              <w:t>7/</w:t>
            </w:r>
            <w:r w:rsidR="007A58CE">
              <w:t>9</w:t>
            </w:r>
            <w:r w:rsidR="008E123A">
              <w:t>/20</w:t>
            </w:r>
          </w:p>
        </w:tc>
      </w:tr>
      <w:tr w:rsidR="00830CF7" w14:paraId="63081A13" w14:textId="77777777" w:rsidTr="00C96570">
        <w:tc>
          <w:tcPr>
            <w:tcW w:w="1838" w:type="dxa"/>
            <w:shd w:val="clear" w:color="auto" w:fill="D9E2F3" w:themeFill="accent1" w:themeFillTint="33"/>
          </w:tcPr>
          <w:p w14:paraId="1A620FA4" w14:textId="33ED5942" w:rsidR="00830CF7" w:rsidRDefault="00993A53" w:rsidP="00830CF7">
            <w:pPr>
              <w:spacing w:line="276" w:lineRule="auto"/>
            </w:pPr>
            <w:r>
              <w:t>24/8/2020</w:t>
            </w:r>
          </w:p>
        </w:tc>
        <w:tc>
          <w:tcPr>
            <w:tcW w:w="1418" w:type="dxa"/>
            <w:shd w:val="clear" w:color="auto" w:fill="D9E2F3" w:themeFill="accent1" w:themeFillTint="33"/>
          </w:tcPr>
          <w:p w14:paraId="3EFECA63" w14:textId="6230325C" w:rsidR="00830CF7" w:rsidRDefault="001529F4" w:rsidP="00830CF7">
            <w:pPr>
              <w:spacing w:line="276" w:lineRule="auto"/>
            </w:pPr>
            <w:r>
              <w:t>$</w:t>
            </w:r>
            <w:r w:rsidR="008E11E0">
              <w:t>4</w:t>
            </w:r>
            <w:r w:rsidR="00B05D9C">
              <w:t>50,657.90</w:t>
            </w:r>
          </w:p>
        </w:tc>
        <w:tc>
          <w:tcPr>
            <w:tcW w:w="4046" w:type="dxa"/>
            <w:shd w:val="clear" w:color="auto" w:fill="D9E2F3" w:themeFill="accent1" w:themeFillTint="33"/>
          </w:tcPr>
          <w:p w14:paraId="4FA72090" w14:textId="64FE8FD8" w:rsidR="00830CF7" w:rsidRDefault="008E11E0" w:rsidP="00830CF7">
            <w:pPr>
              <w:spacing w:line="276" w:lineRule="auto"/>
            </w:pPr>
            <w:r w:rsidRPr="003E5C43">
              <w:rPr>
                <w:b/>
                <w:bCs/>
              </w:rPr>
              <w:t xml:space="preserve">Sales </w:t>
            </w:r>
            <w:r>
              <w:t xml:space="preserve">of Ammonium Phosphate Fertiliser to </w:t>
            </w:r>
            <w:r>
              <w:rPr>
                <w:b/>
                <w:bCs/>
              </w:rPr>
              <w:t>Grow Force</w:t>
            </w:r>
          </w:p>
        </w:tc>
        <w:tc>
          <w:tcPr>
            <w:tcW w:w="2434" w:type="dxa"/>
            <w:shd w:val="clear" w:color="auto" w:fill="D9E2F3" w:themeFill="accent1" w:themeFillTint="33"/>
          </w:tcPr>
          <w:p w14:paraId="59992408" w14:textId="52B30B9D" w:rsidR="00830CF7" w:rsidRDefault="007A58CE" w:rsidP="00830CF7">
            <w:pPr>
              <w:spacing w:line="276" w:lineRule="auto"/>
            </w:pPr>
            <w:r>
              <w:t>Paid 7/9/20</w:t>
            </w:r>
          </w:p>
        </w:tc>
      </w:tr>
    </w:tbl>
    <w:p w14:paraId="6218165B" w14:textId="446840B4" w:rsidR="002B32F1" w:rsidRDefault="003068D6" w:rsidP="002B32F1">
      <w:pPr>
        <w:pStyle w:val="ListParagraph"/>
        <w:spacing w:line="276" w:lineRule="auto"/>
      </w:pPr>
      <w:r>
        <w:tab/>
      </w:r>
      <w:r>
        <w:tab/>
      </w:r>
      <w:r>
        <w:tab/>
      </w:r>
      <w:r>
        <w:tab/>
        <w:t xml:space="preserve"> </w:t>
      </w:r>
    </w:p>
    <w:p w14:paraId="5F323A08" w14:textId="2028877A" w:rsidR="002B32F1" w:rsidRDefault="002B32F1" w:rsidP="002B32F1">
      <w:pPr>
        <w:spacing w:line="276" w:lineRule="auto"/>
      </w:pPr>
    </w:p>
    <w:p w14:paraId="4DE21EFF" w14:textId="77777777" w:rsidR="008D1277" w:rsidRDefault="008D1277" w:rsidP="002B32F1">
      <w:pPr>
        <w:spacing w:line="276" w:lineRule="auto"/>
      </w:pPr>
    </w:p>
    <w:p w14:paraId="107C5EB2" w14:textId="77777777" w:rsidR="008D1277" w:rsidRDefault="008D1277" w:rsidP="002B32F1">
      <w:pPr>
        <w:spacing w:line="276" w:lineRule="auto"/>
        <w:rPr>
          <w:b/>
          <w:bCs/>
          <w:u w:val="single"/>
        </w:rPr>
      </w:pPr>
    </w:p>
    <w:p w14:paraId="57617708" w14:textId="3A9758F9" w:rsidR="002B32F1" w:rsidRPr="008D1277" w:rsidRDefault="008D1277" w:rsidP="002B32F1">
      <w:pPr>
        <w:spacing w:line="276" w:lineRule="auto"/>
        <w:rPr>
          <w:b/>
          <w:bCs/>
          <w:u w:val="single"/>
        </w:rPr>
      </w:pPr>
      <w:r>
        <w:rPr>
          <w:noProof/>
        </w:rPr>
        <w:lastRenderedPageBreak/>
        <w:drawing>
          <wp:anchor distT="0" distB="0" distL="114300" distR="114300" simplePos="0" relativeHeight="251660288" behindDoc="1" locked="0" layoutInCell="1" allowOverlap="1" wp14:anchorId="62D908E5" wp14:editId="4663CD99">
            <wp:simplePos x="0" y="0"/>
            <wp:positionH relativeFrom="margin">
              <wp:posOffset>4476</wp:posOffset>
            </wp:positionH>
            <wp:positionV relativeFrom="paragraph">
              <wp:posOffset>209383</wp:posOffset>
            </wp:positionV>
            <wp:extent cx="6049645" cy="8383905"/>
            <wp:effectExtent l="0" t="0" r="8255" b="0"/>
            <wp:wrapTight wrapText="bothSides">
              <wp:wrapPolygon edited="0">
                <wp:start x="0" y="0"/>
                <wp:lineTo x="0" y="21546"/>
                <wp:lineTo x="21561" y="21546"/>
                <wp:lineTo x="21561" y="0"/>
                <wp:lineTo x="0" y="0"/>
              </wp:wrapPolygon>
            </wp:wrapTight>
            <wp:docPr id="1"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cell phone&#10;&#10;Description automatically generated"/>
                    <pic:cNvPicPr/>
                  </pic:nvPicPr>
                  <pic:blipFill rotWithShape="1">
                    <a:blip r:embed="rId8">
                      <a:extLst>
                        <a:ext uri="{28A0092B-C50C-407E-A947-70E740481C1C}">
                          <a14:useLocalDpi xmlns:a14="http://schemas.microsoft.com/office/drawing/2010/main" val="0"/>
                        </a:ext>
                      </a:extLst>
                    </a:blip>
                    <a:srcRect b="2082"/>
                    <a:stretch/>
                  </pic:blipFill>
                  <pic:spPr bwMode="auto">
                    <a:xfrm>
                      <a:off x="0" y="0"/>
                      <a:ext cx="6049645" cy="83839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B32F1" w:rsidRPr="008D1277">
        <w:rPr>
          <w:b/>
          <w:bCs/>
          <w:u w:val="single"/>
        </w:rPr>
        <w:t>All Journal Report</w:t>
      </w:r>
    </w:p>
    <w:p w14:paraId="1224C4A8" w14:textId="6B124537" w:rsidR="00CE79CF" w:rsidRDefault="002B32F1" w:rsidP="002B32F1">
      <w:pPr>
        <w:spacing w:line="276" w:lineRule="auto"/>
      </w:pPr>
      <w:r>
        <w:rPr>
          <w:noProof/>
        </w:rPr>
        <w:lastRenderedPageBreak/>
        <w:drawing>
          <wp:inline distT="0" distB="0" distL="0" distR="0" wp14:anchorId="4E50A3A8" wp14:editId="756BE2E4">
            <wp:extent cx="6475228" cy="8982792"/>
            <wp:effectExtent l="0" t="0" r="1905" b="8890"/>
            <wp:docPr id="3" name="Picture 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screenshot of a cell phone&#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6485709" cy="8997332"/>
                    </a:xfrm>
                    <a:prstGeom prst="rect">
                      <a:avLst/>
                    </a:prstGeom>
                  </pic:spPr>
                </pic:pic>
              </a:graphicData>
            </a:graphic>
          </wp:inline>
        </w:drawing>
      </w:r>
    </w:p>
    <w:p w14:paraId="3A1B89B7" w14:textId="025FB651" w:rsidR="00CE79CF" w:rsidRPr="00A0010A" w:rsidRDefault="007B0160" w:rsidP="00AA26A8">
      <w:pPr>
        <w:spacing w:line="276" w:lineRule="auto"/>
        <w:rPr>
          <w:b/>
          <w:bCs/>
          <w:u w:val="single"/>
        </w:rPr>
      </w:pPr>
      <w:r w:rsidRPr="00A0010A">
        <w:rPr>
          <w:b/>
          <w:bCs/>
          <w:noProof/>
          <w:u w:val="single"/>
        </w:rPr>
        <w:lastRenderedPageBreak/>
        <w:drawing>
          <wp:anchor distT="0" distB="0" distL="114300" distR="114300" simplePos="0" relativeHeight="251662336" behindDoc="1" locked="0" layoutInCell="1" allowOverlap="1" wp14:anchorId="0969EC2D" wp14:editId="1C0CDDFC">
            <wp:simplePos x="0" y="0"/>
            <wp:positionH relativeFrom="margin">
              <wp:posOffset>-15240</wp:posOffset>
            </wp:positionH>
            <wp:positionV relativeFrom="paragraph">
              <wp:posOffset>196850</wp:posOffset>
            </wp:positionV>
            <wp:extent cx="6188710" cy="4058285"/>
            <wp:effectExtent l="0" t="0" r="2540" b="0"/>
            <wp:wrapTight wrapText="bothSides">
              <wp:wrapPolygon edited="0">
                <wp:start x="0" y="0"/>
                <wp:lineTo x="0" y="21495"/>
                <wp:lineTo x="21542" y="21495"/>
                <wp:lineTo x="21542" y="0"/>
                <wp:lineTo x="0" y="0"/>
              </wp:wrapPolygon>
            </wp:wrapTight>
            <wp:docPr id="4" name="Picture 4"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screenshot of a cell phone&#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6188710" cy="4058285"/>
                    </a:xfrm>
                    <a:prstGeom prst="rect">
                      <a:avLst/>
                    </a:prstGeom>
                  </pic:spPr>
                </pic:pic>
              </a:graphicData>
            </a:graphic>
          </wp:anchor>
        </w:drawing>
      </w:r>
      <w:r w:rsidR="00AC6820" w:rsidRPr="00A0010A">
        <w:rPr>
          <w:b/>
          <w:bCs/>
          <w:u w:val="single"/>
        </w:rPr>
        <w:t>Balance Sheet</w:t>
      </w:r>
      <w:r w:rsidR="00A0010A" w:rsidRPr="00A0010A">
        <w:rPr>
          <w:b/>
          <w:bCs/>
          <w:u w:val="single"/>
        </w:rPr>
        <w:t>:</w:t>
      </w:r>
    </w:p>
    <w:p w14:paraId="1AA91F94" w14:textId="025FEB7B" w:rsidR="00CE79CF" w:rsidRPr="00A0010A" w:rsidRDefault="00A0010A" w:rsidP="00A0010A">
      <w:pPr>
        <w:spacing w:line="276" w:lineRule="auto"/>
        <w:rPr>
          <w:b/>
          <w:bCs/>
          <w:u w:val="single"/>
        </w:rPr>
      </w:pPr>
      <w:r w:rsidRPr="00A0010A">
        <w:rPr>
          <w:b/>
          <w:bCs/>
          <w:noProof/>
          <w:u w:val="single"/>
        </w:rPr>
        <w:drawing>
          <wp:anchor distT="0" distB="0" distL="114300" distR="114300" simplePos="0" relativeHeight="251661312" behindDoc="1" locked="0" layoutInCell="1" allowOverlap="1" wp14:anchorId="60279B53" wp14:editId="415EF003">
            <wp:simplePos x="0" y="0"/>
            <wp:positionH relativeFrom="margin">
              <wp:align>right</wp:align>
            </wp:positionH>
            <wp:positionV relativeFrom="paragraph">
              <wp:posOffset>4504690</wp:posOffset>
            </wp:positionV>
            <wp:extent cx="6188710" cy="4051300"/>
            <wp:effectExtent l="0" t="0" r="2540" b="6350"/>
            <wp:wrapTight wrapText="bothSides">
              <wp:wrapPolygon edited="0">
                <wp:start x="0" y="0"/>
                <wp:lineTo x="0" y="21532"/>
                <wp:lineTo x="21542" y="21532"/>
                <wp:lineTo x="21542" y="0"/>
                <wp:lineTo x="0" y="0"/>
              </wp:wrapPolygon>
            </wp:wrapTight>
            <wp:docPr id="5" name="Picture 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creenshot of a cell phon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6188710" cy="4051300"/>
                    </a:xfrm>
                    <a:prstGeom prst="rect">
                      <a:avLst/>
                    </a:prstGeom>
                  </pic:spPr>
                </pic:pic>
              </a:graphicData>
            </a:graphic>
          </wp:anchor>
        </w:drawing>
      </w:r>
      <w:r>
        <w:rPr>
          <w:b/>
          <w:bCs/>
          <w:u w:val="single"/>
        </w:rPr>
        <w:t>Income Statement (Profit and Loss Statement):</w:t>
      </w:r>
    </w:p>
    <w:p w14:paraId="1E97824C" w14:textId="592DE66C" w:rsidR="00CE79CF" w:rsidRDefault="00A0010A" w:rsidP="00A0010A">
      <w:pPr>
        <w:rPr>
          <w:b/>
          <w:bCs/>
          <w:u w:val="single"/>
        </w:rPr>
      </w:pPr>
      <w:r>
        <w:rPr>
          <w:b/>
          <w:bCs/>
          <w:u w:val="single"/>
        </w:rPr>
        <w:lastRenderedPageBreak/>
        <w:t>Statement of Cash Flow</w:t>
      </w:r>
      <w:r w:rsidR="00CF548F">
        <w:rPr>
          <w:b/>
          <w:bCs/>
          <w:u w:val="single"/>
        </w:rPr>
        <w:t>:</w:t>
      </w:r>
    </w:p>
    <w:p w14:paraId="30EE2384" w14:textId="50ED9859" w:rsidR="00CF548F" w:rsidRDefault="00816303" w:rsidP="00A0010A">
      <w:pPr>
        <w:rPr>
          <w:b/>
          <w:bCs/>
          <w:u w:val="single"/>
        </w:rPr>
      </w:pPr>
      <w:r>
        <w:rPr>
          <w:noProof/>
        </w:rPr>
        <w:drawing>
          <wp:anchor distT="0" distB="0" distL="114300" distR="114300" simplePos="0" relativeHeight="251663360" behindDoc="1" locked="0" layoutInCell="1" allowOverlap="1" wp14:anchorId="69FA7C56" wp14:editId="2A68757F">
            <wp:simplePos x="0" y="0"/>
            <wp:positionH relativeFrom="margin">
              <wp:align>left</wp:align>
            </wp:positionH>
            <wp:positionV relativeFrom="paragraph">
              <wp:posOffset>203835</wp:posOffset>
            </wp:positionV>
            <wp:extent cx="6358255" cy="4032250"/>
            <wp:effectExtent l="0" t="0" r="4445" b="6350"/>
            <wp:wrapTight wrapText="bothSides">
              <wp:wrapPolygon edited="0">
                <wp:start x="0" y="0"/>
                <wp:lineTo x="0" y="21532"/>
                <wp:lineTo x="21550" y="21532"/>
                <wp:lineTo x="21550" y="0"/>
                <wp:lineTo x="0" y="0"/>
              </wp:wrapPolygon>
            </wp:wrapTight>
            <wp:docPr id="6" name="Picture 6"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screenshot of a cell phon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6362546" cy="4034816"/>
                    </a:xfrm>
                    <a:prstGeom prst="rect">
                      <a:avLst/>
                    </a:prstGeom>
                  </pic:spPr>
                </pic:pic>
              </a:graphicData>
            </a:graphic>
            <wp14:sizeRelH relativeFrom="margin">
              <wp14:pctWidth>0</wp14:pctWidth>
            </wp14:sizeRelH>
            <wp14:sizeRelV relativeFrom="margin">
              <wp14:pctHeight>0</wp14:pctHeight>
            </wp14:sizeRelV>
          </wp:anchor>
        </w:drawing>
      </w:r>
    </w:p>
    <w:p w14:paraId="4D656074" w14:textId="77777777" w:rsidR="00816303" w:rsidRDefault="00816303" w:rsidP="00A0010A">
      <w:pPr>
        <w:rPr>
          <w:b/>
          <w:bCs/>
          <w:u w:val="single"/>
        </w:rPr>
      </w:pPr>
    </w:p>
    <w:p w14:paraId="7F432168" w14:textId="438B2DB5" w:rsidR="00CF548F" w:rsidRDefault="00CF548F" w:rsidP="00A0010A">
      <w:pPr>
        <w:rPr>
          <w:b/>
          <w:bCs/>
          <w:u w:val="single"/>
        </w:rPr>
      </w:pPr>
      <w:r>
        <w:rPr>
          <w:b/>
          <w:bCs/>
          <w:u w:val="single"/>
        </w:rPr>
        <w:t>Thoughts and Findings:</w:t>
      </w:r>
    </w:p>
    <w:p w14:paraId="21E3C4C2" w14:textId="67253A10" w:rsidR="00CF548F" w:rsidRDefault="00CF548F" w:rsidP="00A0010A">
      <w:r>
        <w:t>While completing this step</w:t>
      </w:r>
      <w:r w:rsidR="00DD559D">
        <w:t xml:space="preserve"> I cemented what I learnt in the training and set up videos for step 8</w:t>
      </w:r>
      <w:r w:rsidR="00C5350C">
        <w:t xml:space="preserve">. I felt this was a good way to remember what I had learnt and put it into practice. I would have </w:t>
      </w:r>
      <w:r w:rsidR="00297E9D">
        <w:t xml:space="preserve">preferred </w:t>
      </w:r>
      <w:r w:rsidR="00C5350C">
        <w:t>being able to enter</w:t>
      </w:r>
      <w:r w:rsidR="00255CD3">
        <w:t xml:space="preserve"> transactions that I didn’t make up myself, purely because it would have been good to read off an invoice for the purchases and</w:t>
      </w:r>
      <w:r w:rsidR="00686164">
        <w:t xml:space="preserve"> create invoices for sales and make sure I am entering the details</w:t>
      </w:r>
      <w:r w:rsidR="00297E9D">
        <w:t xml:space="preserve"> from the documents correctly.</w:t>
      </w:r>
      <w:r w:rsidR="006003E3">
        <w:t xml:space="preserve"> However</w:t>
      </w:r>
      <w:r w:rsidR="007E008C">
        <w:t>,</w:t>
      </w:r>
      <w:r w:rsidR="006003E3">
        <w:t xml:space="preserve"> the process of thinking what transactions</w:t>
      </w:r>
      <w:r w:rsidR="00712AF4">
        <w:t xml:space="preserve"> my company would have in their operation was a good researching task.</w:t>
      </w:r>
    </w:p>
    <w:p w14:paraId="79DA06FD" w14:textId="289D4CCF" w:rsidR="008832BC" w:rsidRDefault="000B4D62" w:rsidP="00A0010A">
      <w:r>
        <w:t xml:space="preserve">I believe this was the first time looking at an </w:t>
      </w:r>
      <w:r w:rsidR="007862B3">
        <w:t>A</w:t>
      </w:r>
      <w:r>
        <w:t xml:space="preserve">ll </w:t>
      </w:r>
      <w:r w:rsidR="007862B3">
        <w:t>J</w:t>
      </w:r>
      <w:r>
        <w:t>ournal report, so I took my time</w:t>
      </w:r>
      <w:r w:rsidR="003C7AE5">
        <w:t xml:space="preserve"> processing what everything meant. I can see a few abbreviations; SJ</w:t>
      </w:r>
      <w:r w:rsidR="00BF2D20">
        <w:t xml:space="preserve"> – Sales Journal, PJ – Purchases Journal, CR – C</w:t>
      </w:r>
      <w:r w:rsidR="008832BC">
        <w:t>ash</w:t>
      </w:r>
      <w:r w:rsidR="00BF2D20">
        <w:t xml:space="preserve"> Revenue</w:t>
      </w:r>
      <w:r w:rsidR="008832BC">
        <w:t xml:space="preserve">? And CD – Cash </w:t>
      </w:r>
      <w:r w:rsidR="00CE4C80">
        <w:t>Debit?</w:t>
      </w:r>
      <w:r w:rsidR="008832BC">
        <w:t xml:space="preserve"> not too sure on the last two though.</w:t>
      </w:r>
      <w:r w:rsidR="00394177">
        <w:t xml:space="preserve"> I can also see the journal separates the GST collected and GST paid under different account names and numbers</w:t>
      </w:r>
      <w:r w:rsidR="00D2523A">
        <w:t xml:space="preserve"> instead of in with the figure I put for the </w:t>
      </w:r>
      <w:r w:rsidR="00CE4C80">
        <w:t>hypothetical</w:t>
      </w:r>
      <w:r w:rsidR="00D2523A">
        <w:t xml:space="preserve"> transactions</w:t>
      </w:r>
      <w:r w:rsidR="00CE4C80">
        <w:t xml:space="preserve"> in the trade credit and trade debit accounts</w:t>
      </w:r>
      <w:r w:rsidR="004E3619">
        <w:t xml:space="preserve">. </w:t>
      </w:r>
      <w:r w:rsidR="00981D2C">
        <w:t xml:space="preserve">This allows the company to see what portion of the transaction is </w:t>
      </w:r>
      <w:r w:rsidR="0041742C">
        <w:t xml:space="preserve">for GST. </w:t>
      </w:r>
      <w:r w:rsidR="00B758DD">
        <w:t xml:space="preserve">I can see at the end of </w:t>
      </w:r>
      <w:r w:rsidR="00B9691A">
        <w:t>the</w:t>
      </w:r>
      <w:r w:rsidR="00B758DD">
        <w:t xml:space="preserve"> </w:t>
      </w:r>
      <w:r w:rsidR="009471A3">
        <w:t>All J</w:t>
      </w:r>
      <w:r w:rsidR="00B758DD">
        <w:t>ournal the grand total in the debits and credits is the same, it balances. This shows to me that the journal reports all coming in and going out transactions for the selected period in order of being entered into the software.</w:t>
      </w:r>
      <w:r w:rsidR="00B9691A">
        <w:t xml:space="preserve"> </w:t>
      </w:r>
    </w:p>
    <w:p w14:paraId="1FFB4285" w14:textId="77777777" w:rsidR="00F34B95" w:rsidRDefault="003F1310" w:rsidP="00A0010A">
      <w:r>
        <w:t xml:space="preserve">The biggest discovery I had from looking at the balance sheet is seeing how much GST my company collected and is to pay for this </w:t>
      </w:r>
      <w:r w:rsidR="008F7C29">
        <w:t>period’s</w:t>
      </w:r>
      <w:r>
        <w:t xml:space="preserve"> transactions. </w:t>
      </w:r>
      <w:r w:rsidR="008F7C29">
        <w:t>Once again,</w:t>
      </w:r>
      <w:r>
        <w:t xml:space="preserve"> because it is all base on hypothetical transactions the only </w:t>
      </w:r>
      <w:proofErr w:type="gramStart"/>
      <w:r>
        <w:t>asset</w:t>
      </w:r>
      <w:proofErr w:type="gramEnd"/>
      <w:r>
        <w:t xml:space="preserve"> I have is the bank account and the only liability is the GST </w:t>
      </w:r>
      <w:r w:rsidR="008F7C29">
        <w:t>component</w:t>
      </w:r>
      <w:r>
        <w:t xml:space="preserve">. Using the fundamental </w:t>
      </w:r>
      <w:r>
        <w:lastRenderedPageBreak/>
        <w:t>equation of accounting I can see, asset</w:t>
      </w:r>
      <w:r w:rsidR="008F7C29">
        <w:t xml:space="preserve"> minus liability equals equity. Having a play around with the equations helps to reiterate how each total is determined.</w:t>
      </w:r>
      <w:r w:rsidR="00F34B95">
        <w:t xml:space="preserve"> </w:t>
      </w:r>
    </w:p>
    <w:p w14:paraId="2BDD7F07" w14:textId="6B5EEDE2" w:rsidR="00F34B95" w:rsidRPr="00F34B95" w:rsidRDefault="006A4E3B" w:rsidP="00F34B95">
      <w:pPr>
        <w:jc w:val="center"/>
        <w:rPr>
          <w:b/>
          <w:bCs/>
        </w:rPr>
      </w:pPr>
      <w:r w:rsidRPr="00F34B95">
        <w:rPr>
          <w:b/>
          <w:bCs/>
        </w:rPr>
        <w:t>ASSET – LIABILITY = EQUITY</w:t>
      </w:r>
    </w:p>
    <w:p w14:paraId="04C0F70A" w14:textId="0533B619" w:rsidR="00284919" w:rsidRPr="00F34B95" w:rsidRDefault="006C771F" w:rsidP="00F34B95">
      <w:pPr>
        <w:jc w:val="center"/>
        <w:rPr>
          <w:b/>
          <w:bCs/>
        </w:rPr>
      </w:pPr>
      <w:r w:rsidRPr="00F34B95">
        <w:rPr>
          <w:b/>
          <w:bCs/>
        </w:rPr>
        <w:t>$876</w:t>
      </w:r>
      <w:r w:rsidR="00657532" w:rsidRPr="00F34B95">
        <w:rPr>
          <w:b/>
          <w:bCs/>
        </w:rPr>
        <w:t>,</w:t>
      </w:r>
      <w:r w:rsidRPr="00F34B95">
        <w:rPr>
          <w:b/>
          <w:bCs/>
        </w:rPr>
        <w:t xml:space="preserve">566.70 - </w:t>
      </w:r>
      <w:r w:rsidR="00657532" w:rsidRPr="00F34B95">
        <w:rPr>
          <w:b/>
          <w:bCs/>
        </w:rPr>
        <w:t xml:space="preserve">$83,784.78 = </w:t>
      </w:r>
      <w:r w:rsidR="00E732A9" w:rsidRPr="00F34B95">
        <w:rPr>
          <w:b/>
          <w:bCs/>
        </w:rPr>
        <w:t>$792,781.92</w:t>
      </w:r>
    </w:p>
    <w:p w14:paraId="79081F03" w14:textId="3904F999" w:rsidR="00657532" w:rsidRDefault="007C7047" w:rsidP="00A0010A">
      <w:r>
        <w:t>When first looking at the income statement I wondered what happened to my hypothetical transactions, why are the figures different? The</w:t>
      </w:r>
      <w:r w:rsidR="009471A3">
        <w:t>n</w:t>
      </w:r>
      <w:r>
        <w:t xml:space="preserve"> I checked back at the </w:t>
      </w:r>
      <w:r w:rsidR="009471A3">
        <w:t>A</w:t>
      </w:r>
      <w:r>
        <w:t xml:space="preserve">ll </w:t>
      </w:r>
      <w:r w:rsidR="009471A3">
        <w:t>J</w:t>
      </w:r>
      <w:r>
        <w:t>ournal report and it made it all clear again. The purchases transactions are all included in the income statement withou</w:t>
      </w:r>
      <w:r w:rsidR="009471A3">
        <w:t>t GST included</w:t>
      </w:r>
      <w:r w:rsidR="007862B3">
        <w:t xml:space="preserve">. Checking back through my notes from when we learnt about GST and </w:t>
      </w:r>
      <w:r w:rsidR="00B96C06">
        <w:t>of course</w:t>
      </w:r>
      <w:r w:rsidR="007862B3">
        <w:t xml:space="preserve">, income statement </w:t>
      </w:r>
      <w:r w:rsidR="00381FA8">
        <w:t xml:space="preserve">and balance sheet </w:t>
      </w:r>
      <w:r w:rsidR="007862B3">
        <w:t xml:space="preserve">excludes GST and </w:t>
      </w:r>
      <w:r w:rsidR="00381FA8">
        <w:t xml:space="preserve">cash flow statement usually includes </w:t>
      </w:r>
      <w:r w:rsidR="00B96C06">
        <w:t>GST,</w:t>
      </w:r>
      <w:r w:rsidR="00381FA8">
        <w:t xml:space="preserve"> but we will see what mine has done shortly. I can see in the income statement it has </w:t>
      </w:r>
      <w:r w:rsidR="00B96C06">
        <w:t>categorised</w:t>
      </w:r>
      <w:r w:rsidR="00381FA8">
        <w:t xml:space="preserve"> the expenses just as I selected when entering the data into MYOB. Using calculations to work out totals I find is the best way to revise how everything is calculated. </w:t>
      </w:r>
      <w:r w:rsidR="00443EBD">
        <w:t>So,</w:t>
      </w:r>
      <w:r w:rsidR="00381FA8">
        <w:t xml:space="preserve"> in the statement I can see my expenses ($464,497.88 +</w:t>
      </w:r>
      <w:r w:rsidR="005C7B4A">
        <w:t xml:space="preserve"> $181,818.18) are taken from my income</w:t>
      </w:r>
      <w:r w:rsidR="00B96C06">
        <w:t xml:space="preserve"> ($1,439,097.38)</w:t>
      </w:r>
      <w:r w:rsidR="005C7B4A">
        <w:t xml:space="preserve"> which leaves the profit, in this case $792,781.92</w:t>
      </w:r>
      <w:r w:rsidR="00B96C06">
        <w:t>.</w:t>
      </w:r>
    </w:p>
    <w:p w14:paraId="71719D9C" w14:textId="2AF4334F" w:rsidR="00B96C06" w:rsidRDefault="00B96C06" w:rsidP="00A0010A">
      <w:r>
        <w:t xml:space="preserve">Investigating the cash flow statement there </w:t>
      </w:r>
      <w:r w:rsidR="00443EBD">
        <w:t>is not</w:t>
      </w:r>
      <w:r>
        <w:t xml:space="preserve"> a whole lot to look at due to the fact it only includes my ten hypothetical transactions and nothing from previous months. However</w:t>
      </w:r>
      <w:r w:rsidR="00443EBD">
        <w:t>,</w:t>
      </w:r>
      <w:r>
        <w:t xml:space="preserve"> I can see the net income is the same figure as my profit </w:t>
      </w:r>
      <w:r w:rsidR="00443EBD">
        <w:t xml:space="preserve">and loss statement ended on </w:t>
      </w:r>
      <w:proofErr w:type="gramStart"/>
      <w:r w:rsidR="00443EBD">
        <w:t>and also</w:t>
      </w:r>
      <w:proofErr w:type="gramEnd"/>
      <w:r w:rsidR="00443EBD">
        <w:t xml:space="preserve"> the equity in my balance sheet. Looking at the figures under the heading of net cash flow from operating activities I can see this is the figure of all my income minus all my expenses including GST, which also matches my bank account asset from the balance sheet. This </w:t>
      </w:r>
      <w:r w:rsidR="000D7E53">
        <w:t>is different to my profit of course because from this amount the company would need to pay its tax liability to the government.</w:t>
      </w:r>
    </w:p>
    <w:p w14:paraId="49E05666" w14:textId="6D7442CA" w:rsidR="000D7E53" w:rsidRDefault="000D7E53" w:rsidP="00A0010A">
      <w:r>
        <w:t>Being an accounting novice and not having the experience a lot of other</w:t>
      </w:r>
      <w:r w:rsidR="00AC5D05">
        <w:t>s</w:t>
      </w:r>
      <w:r>
        <w:t xml:space="preserve"> might have </w:t>
      </w:r>
      <w:proofErr w:type="gramStart"/>
      <w:r>
        <w:t>definitely meant</w:t>
      </w:r>
      <w:proofErr w:type="gramEnd"/>
      <w:r>
        <w:t xml:space="preserve"> using my calculator to crunch numbers to investigate different equations </w:t>
      </w:r>
      <w:r w:rsidR="00F64FD4">
        <w:t xml:space="preserve">and also refer back to my notes to help analyse the reports. The more I look at financial reports the more I am becoming familiar with what they are telling me and the more I understand them. </w:t>
      </w:r>
    </w:p>
    <w:p w14:paraId="0E7BDE4F" w14:textId="4C1F7264" w:rsidR="00F64FD4" w:rsidRPr="00CF548F" w:rsidRDefault="00F64FD4" w:rsidP="00A0010A">
      <w:r>
        <w:t xml:space="preserve">Overall, looking through the four different reports and discovering how they all link to one another and </w:t>
      </w:r>
      <w:r w:rsidR="00AC5D05">
        <w:t>intertwine</w:t>
      </w:r>
      <w:r>
        <w:t xml:space="preserve"> the transactions really helped me grow my knowledge on financial</w:t>
      </w:r>
      <w:r w:rsidR="00E441EF">
        <w:t xml:space="preserve"> reports of not only my company (hypothetical and actual annual reports) but also the process company’s go through. </w:t>
      </w:r>
      <w:r w:rsidR="00AC5D05">
        <w:t>It is</w:t>
      </w:r>
      <w:r w:rsidR="00E441EF">
        <w:t xml:space="preserve"> important to understand the different reports as they all show something slightly different but equally are important for a company</w:t>
      </w:r>
      <w:r w:rsidR="00AC5D05">
        <w:t>.</w:t>
      </w:r>
    </w:p>
    <w:sectPr w:rsidR="00F64FD4" w:rsidRPr="00CF548F" w:rsidSect="00395176">
      <w:headerReference w:type="default" r:id="rId13"/>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D5DA41" w14:textId="77777777" w:rsidR="002D59BA" w:rsidRDefault="002D59BA" w:rsidP="00E43F72">
      <w:pPr>
        <w:spacing w:after="0" w:line="240" w:lineRule="auto"/>
      </w:pPr>
      <w:r>
        <w:separator/>
      </w:r>
    </w:p>
  </w:endnote>
  <w:endnote w:type="continuationSeparator" w:id="0">
    <w:p w14:paraId="2C271DDC" w14:textId="77777777" w:rsidR="002D59BA" w:rsidRDefault="002D59BA" w:rsidP="00E43F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93B476" w14:textId="77777777" w:rsidR="002D59BA" w:rsidRDefault="002D59BA" w:rsidP="00E43F72">
      <w:pPr>
        <w:spacing w:after="0" w:line="240" w:lineRule="auto"/>
      </w:pPr>
      <w:r>
        <w:separator/>
      </w:r>
    </w:p>
  </w:footnote>
  <w:footnote w:type="continuationSeparator" w:id="0">
    <w:p w14:paraId="06E9186D" w14:textId="77777777" w:rsidR="002D59BA" w:rsidRDefault="002D59BA" w:rsidP="00E43F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765CB3" w14:textId="75B15154" w:rsidR="00E43F72" w:rsidRDefault="00E43F72">
    <w:pPr>
      <w:pStyle w:val="Header"/>
    </w:pPr>
    <w:r>
      <w:t>ACCT110</w:t>
    </w:r>
    <w:r w:rsidR="00254E1B">
      <w:t>81</w:t>
    </w:r>
    <w:r>
      <w:t xml:space="preserve"> – </w:t>
    </w:r>
    <w:r w:rsidR="008A5AAD">
      <w:t>Introductory Financial Accounting</w:t>
    </w:r>
    <w:r w:rsidR="00914AA9">
      <w:tab/>
    </w:r>
  </w:p>
  <w:p w14:paraId="78D80623" w14:textId="77777777" w:rsidR="00E43F72" w:rsidRDefault="00E43F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694BA5"/>
    <w:multiLevelType w:val="hybridMultilevel"/>
    <w:tmpl w:val="4622D176"/>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52EF62BE"/>
    <w:multiLevelType w:val="hybridMultilevel"/>
    <w:tmpl w:val="3F6A3A94"/>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0DFA"/>
    <w:rsid w:val="00001BFB"/>
    <w:rsid w:val="000021CC"/>
    <w:rsid w:val="00002EA3"/>
    <w:rsid w:val="00004A42"/>
    <w:rsid w:val="000052EF"/>
    <w:rsid w:val="000063B2"/>
    <w:rsid w:val="0000664E"/>
    <w:rsid w:val="000123A7"/>
    <w:rsid w:val="00020561"/>
    <w:rsid w:val="0002237D"/>
    <w:rsid w:val="000236FE"/>
    <w:rsid w:val="00023C68"/>
    <w:rsid w:val="00031780"/>
    <w:rsid w:val="00033110"/>
    <w:rsid w:val="000342A5"/>
    <w:rsid w:val="00035738"/>
    <w:rsid w:val="00035CFB"/>
    <w:rsid w:val="00037EDA"/>
    <w:rsid w:val="000412D6"/>
    <w:rsid w:val="000523DF"/>
    <w:rsid w:val="0005448E"/>
    <w:rsid w:val="00056CFF"/>
    <w:rsid w:val="00064922"/>
    <w:rsid w:val="00066904"/>
    <w:rsid w:val="00066D76"/>
    <w:rsid w:val="000672C4"/>
    <w:rsid w:val="000700E0"/>
    <w:rsid w:val="00070D9D"/>
    <w:rsid w:val="00073478"/>
    <w:rsid w:val="00083B55"/>
    <w:rsid w:val="00085346"/>
    <w:rsid w:val="000877A1"/>
    <w:rsid w:val="000909DC"/>
    <w:rsid w:val="00090D0F"/>
    <w:rsid w:val="0009153B"/>
    <w:rsid w:val="00091767"/>
    <w:rsid w:val="0009303E"/>
    <w:rsid w:val="000968F8"/>
    <w:rsid w:val="000A033B"/>
    <w:rsid w:val="000A1F50"/>
    <w:rsid w:val="000A2AFC"/>
    <w:rsid w:val="000A7453"/>
    <w:rsid w:val="000A750F"/>
    <w:rsid w:val="000A7F1C"/>
    <w:rsid w:val="000B450F"/>
    <w:rsid w:val="000B4D62"/>
    <w:rsid w:val="000B58C3"/>
    <w:rsid w:val="000B6002"/>
    <w:rsid w:val="000B7E17"/>
    <w:rsid w:val="000C079B"/>
    <w:rsid w:val="000C506C"/>
    <w:rsid w:val="000C657D"/>
    <w:rsid w:val="000C6CF5"/>
    <w:rsid w:val="000D02E6"/>
    <w:rsid w:val="000D15C0"/>
    <w:rsid w:val="000D7E53"/>
    <w:rsid w:val="000E231F"/>
    <w:rsid w:val="000E258E"/>
    <w:rsid w:val="000E66E3"/>
    <w:rsid w:val="000E7181"/>
    <w:rsid w:val="000F462D"/>
    <w:rsid w:val="000F7523"/>
    <w:rsid w:val="0010476D"/>
    <w:rsid w:val="00106FBA"/>
    <w:rsid w:val="00112C32"/>
    <w:rsid w:val="00114B9F"/>
    <w:rsid w:val="001154B9"/>
    <w:rsid w:val="0011610E"/>
    <w:rsid w:val="00121BC0"/>
    <w:rsid w:val="00121CD5"/>
    <w:rsid w:val="00130116"/>
    <w:rsid w:val="00131317"/>
    <w:rsid w:val="00132CF7"/>
    <w:rsid w:val="00134DC7"/>
    <w:rsid w:val="00135449"/>
    <w:rsid w:val="00141355"/>
    <w:rsid w:val="0014451F"/>
    <w:rsid w:val="0014522A"/>
    <w:rsid w:val="00147086"/>
    <w:rsid w:val="0015091B"/>
    <w:rsid w:val="001529F4"/>
    <w:rsid w:val="00153CB3"/>
    <w:rsid w:val="00164548"/>
    <w:rsid w:val="001705B7"/>
    <w:rsid w:val="0017128F"/>
    <w:rsid w:val="0018501F"/>
    <w:rsid w:val="0018524F"/>
    <w:rsid w:val="001871EB"/>
    <w:rsid w:val="00187D34"/>
    <w:rsid w:val="00191969"/>
    <w:rsid w:val="00193ED3"/>
    <w:rsid w:val="001954D3"/>
    <w:rsid w:val="001B42F1"/>
    <w:rsid w:val="001B79EA"/>
    <w:rsid w:val="001C0043"/>
    <w:rsid w:val="001C50D3"/>
    <w:rsid w:val="001D30F1"/>
    <w:rsid w:val="001D3B46"/>
    <w:rsid w:val="001E06B2"/>
    <w:rsid w:val="001E3C88"/>
    <w:rsid w:val="001E404C"/>
    <w:rsid w:val="001E5CA9"/>
    <w:rsid w:val="001E668C"/>
    <w:rsid w:val="001E7E32"/>
    <w:rsid w:val="001F6775"/>
    <w:rsid w:val="002042EC"/>
    <w:rsid w:val="00212EF5"/>
    <w:rsid w:val="002141C4"/>
    <w:rsid w:val="002145E0"/>
    <w:rsid w:val="002156E8"/>
    <w:rsid w:val="00222529"/>
    <w:rsid w:val="00222FA7"/>
    <w:rsid w:val="0022472F"/>
    <w:rsid w:val="002259FE"/>
    <w:rsid w:val="0022640C"/>
    <w:rsid w:val="00226EA1"/>
    <w:rsid w:val="00227AA8"/>
    <w:rsid w:val="0024042A"/>
    <w:rsid w:val="002430D5"/>
    <w:rsid w:val="002438CF"/>
    <w:rsid w:val="002442BE"/>
    <w:rsid w:val="00247081"/>
    <w:rsid w:val="00250AFB"/>
    <w:rsid w:val="002527E5"/>
    <w:rsid w:val="00252C25"/>
    <w:rsid w:val="00254E1B"/>
    <w:rsid w:val="00255CD3"/>
    <w:rsid w:val="00263485"/>
    <w:rsid w:val="00263545"/>
    <w:rsid w:val="00264BAC"/>
    <w:rsid w:val="002761A6"/>
    <w:rsid w:val="00277122"/>
    <w:rsid w:val="002777F6"/>
    <w:rsid w:val="0028085E"/>
    <w:rsid w:val="00282442"/>
    <w:rsid w:val="00282BE2"/>
    <w:rsid w:val="00284919"/>
    <w:rsid w:val="0028493A"/>
    <w:rsid w:val="00292000"/>
    <w:rsid w:val="0029473F"/>
    <w:rsid w:val="0029550D"/>
    <w:rsid w:val="00297E9D"/>
    <w:rsid w:val="002A1287"/>
    <w:rsid w:val="002B28F5"/>
    <w:rsid w:val="002B2A79"/>
    <w:rsid w:val="002B32F1"/>
    <w:rsid w:val="002B73B3"/>
    <w:rsid w:val="002C0155"/>
    <w:rsid w:val="002C0383"/>
    <w:rsid w:val="002C73DD"/>
    <w:rsid w:val="002D0A30"/>
    <w:rsid w:val="002D23EF"/>
    <w:rsid w:val="002D4FB9"/>
    <w:rsid w:val="002D5362"/>
    <w:rsid w:val="002D59BA"/>
    <w:rsid w:val="002D749C"/>
    <w:rsid w:val="002E0558"/>
    <w:rsid w:val="002E0E60"/>
    <w:rsid w:val="002E1A04"/>
    <w:rsid w:val="002E2744"/>
    <w:rsid w:val="002E2A0E"/>
    <w:rsid w:val="002E362E"/>
    <w:rsid w:val="002E736F"/>
    <w:rsid w:val="002F3C57"/>
    <w:rsid w:val="002F6810"/>
    <w:rsid w:val="00300D9E"/>
    <w:rsid w:val="00305CFE"/>
    <w:rsid w:val="003068D6"/>
    <w:rsid w:val="00316EB7"/>
    <w:rsid w:val="00317321"/>
    <w:rsid w:val="00317E84"/>
    <w:rsid w:val="00322324"/>
    <w:rsid w:val="003234EB"/>
    <w:rsid w:val="0032675B"/>
    <w:rsid w:val="00327E5B"/>
    <w:rsid w:val="00327F00"/>
    <w:rsid w:val="00332FC1"/>
    <w:rsid w:val="00336065"/>
    <w:rsid w:val="00336D4E"/>
    <w:rsid w:val="00342B86"/>
    <w:rsid w:val="00343A09"/>
    <w:rsid w:val="00350590"/>
    <w:rsid w:val="00352BDD"/>
    <w:rsid w:val="00353BD9"/>
    <w:rsid w:val="0035478E"/>
    <w:rsid w:val="00356FDC"/>
    <w:rsid w:val="00363130"/>
    <w:rsid w:val="00370AAD"/>
    <w:rsid w:val="003746AA"/>
    <w:rsid w:val="00376478"/>
    <w:rsid w:val="003816A6"/>
    <w:rsid w:val="00381FA8"/>
    <w:rsid w:val="00382DE3"/>
    <w:rsid w:val="00386358"/>
    <w:rsid w:val="00394177"/>
    <w:rsid w:val="003945AB"/>
    <w:rsid w:val="00395176"/>
    <w:rsid w:val="003A132B"/>
    <w:rsid w:val="003A5CDE"/>
    <w:rsid w:val="003A6F47"/>
    <w:rsid w:val="003B06FE"/>
    <w:rsid w:val="003B0F32"/>
    <w:rsid w:val="003B27D4"/>
    <w:rsid w:val="003B2983"/>
    <w:rsid w:val="003B47D8"/>
    <w:rsid w:val="003C22D4"/>
    <w:rsid w:val="003C652F"/>
    <w:rsid w:val="003C7AE5"/>
    <w:rsid w:val="003D0723"/>
    <w:rsid w:val="003D1D25"/>
    <w:rsid w:val="003D30EF"/>
    <w:rsid w:val="003D5774"/>
    <w:rsid w:val="003D6A46"/>
    <w:rsid w:val="003E0F37"/>
    <w:rsid w:val="003E5C43"/>
    <w:rsid w:val="003F1310"/>
    <w:rsid w:val="003F2AB8"/>
    <w:rsid w:val="00405DC5"/>
    <w:rsid w:val="00411B3D"/>
    <w:rsid w:val="0041742C"/>
    <w:rsid w:val="00424B16"/>
    <w:rsid w:val="004264CA"/>
    <w:rsid w:val="00431919"/>
    <w:rsid w:val="00431B0A"/>
    <w:rsid w:val="00432FF6"/>
    <w:rsid w:val="00435178"/>
    <w:rsid w:val="0044109E"/>
    <w:rsid w:val="0044155B"/>
    <w:rsid w:val="0044298F"/>
    <w:rsid w:val="00443EBD"/>
    <w:rsid w:val="004456C7"/>
    <w:rsid w:val="00446972"/>
    <w:rsid w:val="00451458"/>
    <w:rsid w:val="004514CB"/>
    <w:rsid w:val="004525F2"/>
    <w:rsid w:val="004576DD"/>
    <w:rsid w:val="0046098F"/>
    <w:rsid w:val="00460FBF"/>
    <w:rsid w:val="004668DC"/>
    <w:rsid w:val="00466B56"/>
    <w:rsid w:val="00471651"/>
    <w:rsid w:val="004730F0"/>
    <w:rsid w:val="00473365"/>
    <w:rsid w:val="004745AB"/>
    <w:rsid w:val="00482A3B"/>
    <w:rsid w:val="00496744"/>
    <w:rsid w:val="004A3A56"/>
    <w:rsid w:val="004A5817"/>
    <w:rsid w:val="004B2AD7"/>
    <w:rsid w:val="004B3B78"/>
    <w:rsid w:val="004B3C89"/>
    <w:rsid w:val="004B65C5"/>
    <w:rsid w:val="004B7665"/>
    <w:rsid w:val="004B792A"/>
    <w:rsid w:val="004C4556"/>
    <w:rsid w:val="004C65C8"/>
    <w:rsid w:val="004C6DB9"/>
    <w:rsid w:val="004D1531"/>
    <w:rsid w:val="004E0AEE"/>
    <w:rsid w:val="004E3140"/>
    <w:rsid w:val="004E3619"/>
    <w:rsid w:val="004E522F"/>
    <w:rsid w:val="004E5B91"/>
    <w:rsid w:val="004E63D6"/>
    <w:rsid w:val="004F05E5"/>
    <w:rsid w:val="004F4405"/>
    <w:rsid w:val="004F56EB"/>
    <w:rsid w:val="004F600D"/>
    <w:rsid w:val="004F6E57"/>
    <w:rsid w:val="00506459"/>
    <w:rsid w:val="00506B4F"/>
    <w:rsid w:val="00507CF5"/>
    <w:rsid w:val="00507EDF"/>
    <w:rsid w:val="00510BA6"/>
    <w:rsid w:val="00513B18"/>
    <w:rsid w:val="0051522F"/>
    <w:rsid w:val="005167DE"/>
    <w:rsid w:val="00517BE3"/>
    <w:rsid w:val="00520E10"/>
    <w:rsid w:val="005210CC"/>
    <w:rsid w:val="005240C9"/>
    <w:rsid w:val="00526B4A"/>
    <w:rsid w:val="00530F68"/>
    <w:rsid w:val="005367C6"/>
    <w:rsid w:val="0054403B"/>
    <w:rsid w:val="005454F2"/>
    <w:rsid w:val="00546A7C"/>
    <w:rsid w:val="00555306"/>
    <w:rsid w:val="00556BF0"/>
    <w:rsid w:val="00565020"/>
    <w:rsid w:val="00571B0B"/>
    <w:rsid w:val="00573A1A"/>
    <w:rsid w:val="00574FA9"/>
    <w:rsid w:val="0058094C"/>
    <w:rsid w:val="00581C4B"/>
    <w:rsid w:val="00583315"/>
    <w:rsid w:val="00583FFD"/>
    <w:rsid w:val="0058413C"/>
    <w:rsid w:val="00585232"/>
    <w:rsid w:val="00592410"/>
    <w:rsid w:val="00592DAF"/>
    <w:rsid w:val="00594B93"/>
    <w:rsid w:val="00595BB3"/>
    <w:rsid w:val="005A25FA"/>
    <w:rsid w:val="005A502C"/>
    <w:rsid w:val="005A517C"/>
    <w:rsid w:val="005A6314"/>
    <w:rsid w:val="005A79C3"/>
    <w:rsid w:val="005B10A3"/>
    <w:rsid w:val="005B63DE"/>
    <w:rsid w:val="005C0A63"/>
    <w:rsid w:val="005C7B4A"/>
    <w:rsid w:val="005D0188"/>
    <w:rsid w:val="005D19F6"/>
    <w:rsid w:val="005D401A"/>
    <w:rsid w:val="005D6122"/>
    <w:rsid w:val="005E0997"/>
    <w:rsid w:val="005E2405"/>
    <w:rsid w:val="005E255A"/>
    <w:rsid w:val="005E37E7"/>
    <w:rsid w:val="005F4925"/>
    <w:rsid w:val="005F5446"/>
    <w:rsid w:val="005F6F02"/>
    <w:rsid w:val="006003E3"/>
    <w:rsid w:val="00602DAE"/>
    <w:rsid w:val="00603A4F"/>
    <w:rsid w:val="00603F13"/>
    <w:rsid w:val="00616754"/>
    <w:rsid w:val="00620F9B"/>
    <w:rsid w:val="006224AA"/>
    <w:rsid w:val="00625D2A"/>
    <w:rsid w:val="0062653F"/>
    <w:rsid w:val="006345E3"/>
    <w:rsid w:val="006417A3"/>
    <w:rsid w:val="006447A0"/>
    <w:rsid w:val="00651C69"/>
    <w:rsid w:val="00657532"/>
    <w:rsid w:val="00660A70"/>
    <w:rsid w:val="00662D1E"/>
    <w:rsid w:val="00665347"/>
    <w:rsid w:val="00667A2A"/>
    <w:rsid w:val="00674839"/>
    <w:rsid w:val="00676CD4"/>
    <w:rsid w:val="006808CC"/>
    <w:rsid w:val="006824CF"/>
    <w:rsid w:val="00683FF8"/>
    <w:rsid w:val="006845F6"/>
    <w:rsid w:val="00686164"/>
    <w:rsid w:val="0068646E"/>
    <w:rsid w:val="0068713B"/>
    <w:rsid w:val="00691010"/>
    <w:rsid w:val="00695767"/>
    <w:rsid w:val="006A0EF2"/>
    <w:rsid w:val="006A1A88"/>
    <w:rsid w:val="006A4936"/>
    <w:rsid w:val="006A49D1"/>
    <w:rsid w:val="006A4D96"/>
    <w:rsid w:val="006A4E3B"/>
    <w:rsid w:val="006A6CFF"/>
    <w:rsid w:val="006A7DEF"/>
    <w:rsid w:val="006B1CD0"/>
    <w:rsid w:val="006B2AE2"/>
    <w:rsid w:val="006B7EF5"/>
    <w:rsid w:val="006C1BFE"/>
    <w:rsid w:val="006C2B2E"/>
    <w:rsid w:val="006C2D66"/>
    <w:rsid w:val="006C3429"/>
    <w:rsid w:val="006C4A89"/>
    <w:rsid w:val="006C771F"/>
    <w:rsid w:val="006D0183"/>
    <w:rsid w:val="006D6A9A"/>
    <w:rsid w:val="006E0C77"/>
    <w:rsid w:val="006E1EFC"/>
    <w:rsid w:val="006E3C1C"/>
    <w:rsid w:val="006E5438"/>
    <w:rsid w:val="006F3422"/>
    <w:rsid w:val="006F4DC1"/>
    <w:rsid w:val="006F6BA5"/>
    <w:rsid w:val="00702697"/>
    <w:rsid w:val="0070441E"/>
    <w:rsid w:val="0070693C"/>
    <w:rsid w:val="00712AF4"/>
    <w:rsid w:val="007140ED"/>
    <w:rsid w:val="00724DE7"/>
    <w:rsid w:val="00724E3C"/>
    <w:rsid w:val="00726C55"/>
    <w:rsid w:val="00727F78"/>
    <w:rsid w:val="00736511"/>
    <w:rsid w:val="0074601F"/>
    <w:rsid w:val="0075016A"/>
    <w:rsid w:val="00757714"/>
    <w:rsid w:val="007630A5"/>
    <w:rsid w:val="00767ACD"/>
    <w:rsid w:val="007733AE"/>
    <w:rsid w:val="00775D16"/>
    <w:rsid w:val="00775DE9"/>
    <w:rsid w:val="00785BB3"/>
    <w:rsid w:val="007862B3"/>
    <w:rsid w:val="00786D3C"/>
    <w:rsid w:val="007877EF"/>
    <w:rsid w:val="00787EE7"/>
    <w:rsid w:val="0079380C"/>
    <w:rsid w:val="0079583B"/>
    <w:rsid w:val="007A0DFA"/>
    <w:rsid w:val="007A23A5"/>
    <w:rsid w:val="007A58CE"/>
    <w:rsid w:val="007B0160"/>
    <w:rsid w:val="007B67FE"/>
    <w:rsid w:val="007B729C"/>
    <w:rsid w:val="007C3D27"/>
    <w:rsid w:val="007C6E51"/>
    <w:rsid w:val="007C7047"/>
    <w:rsid w:val="007D2B41"/>
    <w:rsid w:val="007D38A4"/>
    <w:rsid w:val="007D38F2"/>
    <w:rsid w:val="007D3BDC"/>
    <w:rsid w:val="007D4A53"/>
    <w:rsid w:val="007D72BE"/>
    <w:rsid w:val="007E008C"/>
    <w:rsid w:val="007E04E5"/>
    <w:rsid w:val="007F0D36"/>
    <w:rsid w:val="007F0F5E"/>
    <w:rsid w:val="007F3C5C"/>
    <w:rsid w:val="007F47E1"/>
    <w:rsid w:val="007F60CE"/>
    <w:rsid w:val="00816303"/>
    <w:rsid w:val="00816789"/>
    <w:rsid w:val="00817930"/>
    <w:rsid w:val="00823902"/>
    <w:rsid w:val="00823A26"/>
    <w:rsid w:val="00824270"/>
    <w:rsid w:val="00824610"/>
    <w:rsid w:val="00824803"/>
    <w:rsid w:val="00830CF7"/>
    <w:rsid w:val="0083257D"/>
    <w:rsid w:val="00833119"/>
    <w:rsid w:val="00837AE2"/>
    <w:rsid w:val="008500F7"/>
    <w:rsid w:val="00850E68"/>
    <w:rsid w:val="0085482D"/>
    <w:rsid w:val="008602C3"/>
    <w:rsid w:val="0086417D"/>
    <w:rsid w:val="00872F61"/>
    <w:rsid w:val="008766D2"/>
    <w:rsid w:val="008832BC"/>
    <w:rsid w:val="00883F99"/>
    <w:rsid w:val="008860C6"/>
    <w:rsid w:val="0088681E"/>
    <w:rsid w:val="00886AAF"/>
    <w:rsid w:val="0088769B"/>
    <w:rsid w:val="0089194D"/>
    <w:rsid w:val="00891B39"/>
    <w:rsid w:val="008920DD"/>
    <w:rsid w:val="008925FA"/>
    <w:rsid w:val="00895476"/>
    <w:rsid w:val="008962CF"/>
    <w:rsid w:val="008A0139"/>
    <w:rsid w:val="008A5AAD"/>
    <w:rsid w:val="008A673D"/>
    <w:rsid w:val="008A6B64"/>
    <w:rsid w:val="008A712D"/>
    <w:rsid w:val="008B6D81"/>
    <w:rsid w:val="008B74EA"/>
    <w:rsid w:val="008B7CAE"/>
    <w:rsid w:val="008C7502"/>
    <w:rsid w:val="008D1277"/>
    <w:rsid w:val="008E0505"/>
    <w:rsid w:val="008E11E0"/>
    <w:rsid w:val="008E123A"/>
    <w:rsid w:val="008E42F1"/>
    <w:rsid w:val="008F2251"/>
    <w:rsid w:val="008F22A8"/>
    <w:rsid w:val="008F2351"/>
    <w:rsid w:val="008F3CDC"/>
    <w:rsid w:val="008F5133"/>
    <w:rsid w:val="008F531C"/>
    <w:rsid w:val="008F7C29"/>
    <w:rsid w:val="009038E3"/>
    <w:rsid w:val="00905190"/>
    <w:rsid w:val="00914AA9"/>
    <w:rsid w:val="00925A41"/>
    <w:rsid w:val="00926F0D"/>
    <w:rsid w:val="00927739"/>
    <w:rsid w:val="00937283"/>
    <w:rsid w:val="0094651C"/>
    <w:rsid w:val="009471A3"/>
    <w:rsid w:val="00952231"/>
    <w:rsid w:val="009525E6"/>
    <w:rsid w:val="00952978"/>
    <w:rsid w:val="00952A7D"/>
    <w:rsid w:val="00957059"/>
    <w:rsid w:val="0096272A"/>
    <w:rsid w:val="00967697"/>
    <w:rsid w:val="00971934"/>
    <w:rsid w:val="00974520"/>
    <w:rsid w:val="0097485D"/>
    <w:rsid w:val="009760B1"/>
    <w:rsid w:val="00976C23"/>
    <w:rsid w:val="009779EB"/>
    <w:rsid w:val="009819F8"/>
    <w:rsid w:val="00981D2C"/>
    <w:rsid w:val="0098697A"/>
    <w:rsid w:val="00987CD2"/>
    <w:rsid w:val="00991DA2"/>
    <w:rsid w:val="00993A53"/>
    <w:rsid w:val="009A07AA"/>
    <w:rsid w:val="009A1EBD"/>
    <w:rsid w:val="009A57C7"/>
    <w:rsid w:val="009B14AF"/>
    <w:rsid w:val="009B2BF4"/>
    <w:rsid w:val="009B7A4A"/>
    <w:rsid w:val="009B7D12"/>
    <w:rsid w:val="009C2A1E"/>
    <w:rsid w:val="009C485D"/>
    <w:rsid w:val="009C67BD"/>
    <w:rsid w:val="009D49B5"/>
    <w:rsid w:val="009D5C39"/>
    <w:rsid w:val="009D7DDF"/>
    <w:rsid w:val="009E3BD0"/>
    <w:rsid w:val="009E4024"/>
    <w:rsid w:val="009E5CC7"/>
    <w:rsid w:val="009E7C19"/>
    <w:rsid w:val="009F07C7"/>
    <w:rsid w:val="009F6385"/>
    <w:rsid w:val="00A0010A"/>
    <w:rsid w:val="00A1242C"/>
    <w:rsid w:val="00A1329F"/>
    <w:rsid w:val="00A1583B"/>
    <w:rsid w:val="00A20A18"/>
    <w:rsid w:val="00A257F3"/>
    <w:rsid w:val="00A348F1"/>
    <w:rsid w:val="00A36098"/>
    <w:rsid w:val="00A46809"/>
    <w:rsid w:val="00A5563F"/>
    <w:rsid w:val="00A56BA1"/>
    <w:rsid w:val="00A60F8A"/>
    <w:rsid w:val="00A619C1"/>
    <w:rsid w:val="00A629EC"/>
    <w:rsid w:val="00A66E7B"/>
    <w:rsid w:val="00A713BB"/>
    <w:rsid w:val="00A75DA7"/>
    <w:rsid w:val="00A847B6"/>
    <w:rsid w:val="00A84AB4"/>
    <w:rsid w:val="00A86660"/>
    <w:rsid w:val="00A875B0"/>
    <w:rsid w:val="00A87BCB"/>
    <w:rsid w:val="00A90ED9"/>
    <w:rsid w:val="00A920CD"/>
    <w:rsid w:val="00A93F12"/>
    <w:rsid w:val="00A95ED9"/>
    <w:rsid w:val="00AA26A8"/>
    <w:rsid w:val="00AA444F"/>
    <w:rsid w:val="00AA61CD"/>
    <w:rsid w:val="00AB099A"/>
    <w:rsid w:val="00AB3974"/>
    <w:rsid w:val="00AB7C83"/>
    <w:rsid w:val="00AC1036"/>
    <w:rsid w:val="00AC55E1"/>
    <w:rsid w:val="00AC5D05"/>
    <w:rsid w:val="00AC6820"/>
    <w:rsid w:val="00AD17E5"/>
    <w:rsid w:val="00AD1C05"/>
    <w:rsid w:val="00AD2BBF"/>
    <w:rsid w:val="00AD4170"/>
    <w:rsid w:val="00AD7053"/>
    <w:rsid w:val="00AE4683"/>
    <w:rsid w:val="00AE5E2D"/>
    <w:rsid w:val="00AE7F5F"/>
    <w:rsid w:val="00AF5904"/>
    <w:rsid w:val="00B02126"/>
    <w:rsid w:val="00B05D9C"/>
    <w:rsid w:val="00B06843"/>
    <w:rsid w:val="00B16865"/>
    <w:rsid w:val="00B25F79"/>
    <w:rsid w:val="00B30CB4"/>
    <w:rsid w:val="00B343C1"/>
    <w:rsid w:val="00B350DC"/>
    <w:rsid w:val="00B41130"/>
    <w:rsid w:val="00B41C58"/>
    <w:rsid w:val="00B44243"/>
    <w:rsid w:val="00B54C0D"/>
    <w:rsid w:val="00B61FF0"/>
    <w:rsid w:val="00B63091"/>
    <w:rsid w:val="00B67132"/>
    <w:rsid w:val="00B6745A"/>
    <w:rsid w:val="00B70DDB"/>
    <w:rsid w:val="00B71467"/>
    <w:rsid w:val="00B758DD"/>
    <w:rsid w:val="00B87F24"/>
    <w:rsid w:val="00B94654"/>
    <w:rsid w:val="00B9691A"/>
    <w:rsid w:val="00B96C06"/>
    <w:rsid w:val="00BA6661"/>
    <w:rsid w:val="00BB0191"/>
    <w:rsid w:val="00BB1891"/>
    <w:rsid w:val="00BB31F4"/>
    <w:rsid w:val="00BB4190"/>
    <w:rsid w:val="00BB5DD2"/>
    <w:rsid w:val="00BB7D8D"/>
    <w:rsid w:val="00BC1144"/>
    <w:rsid w:val="00BC1FDA"/>
    <w:rsid w:val="00BC38E9"/>
    <w:rsid w:val="00BC71E5"/>
    <w:rsid w:val="00BD15BE"/>
    <w:rsid w:val="00BD286C"/>
    <w:rsid w:val="00BD464A"/>
    <w:rsid w:val="00BD767A"/>
    <w:rsid w:val="00BD76FD"/>
    <w:rsid w:val="00BD7AE7"/>
    <w:rsid w:val="00BE6DA1"/>
    <w:rsid w:val="00BF0374"/>
    <w:rsid w:val="00BF2D20"/>
    <w:rsid w:val="00BF5755"/>
    <w:rsid w:val="00C0028F"/>
    <w:rsid w:val="00C03BB3"/>
    <w:rsid w:val="00C079A6"/>
    <w:rsid w:val="00C11F79"/>
    <w:rsid w:val="00C12815"/>
    <w:rsid w:val="00C14663"/>
    <w:rsid w:val="00C16F21"/>
    <w:rsid w:val="00C20CA8"/>
    <w:rsid w:val="00C21570"/>
    <w:rsid w:val="00C2163F"/>
    <w:rsid w:val="00C405CA"/>
    <w:rsid w:val="00C473BA"/>
    <w:rsid w:val="00C52D7F"/>
    <w:rsid w:val="00C5350C"/>
    <w:rsid w:val="00C61118"/>
    <w:rsid w:val="00C6210C"/>
    <w:rsid w:val="00C62806"/>
    <w:rsid w:val="00C63CEB"/>
    <w:rsid w:val="00C64017"/>
    <w:rsid w:val="00C660AF"/>
    <w:rsid w:val="00C67635"/>
    <w:rsid w:val="00C709DC"/>
    <w:rsid w:val="00C72A59"/>
    <w:rsid w:val="00C75095"/>
    <w:rsid w:val="00C76777"/>
    <w:rsid w:val="00C76B72"/>
    <w:rsid w:val="00C77489"/>
    <w:rsid w:val="00C809E9"/>
    <w:rsid w:val="00C8119A"/>
    <w:rsid w:val="00C8465C"/>
    <w:rsid w:val="00C91988"/>
    <w:rsid w:val="00C91F15"/>
    <w:rsid w:val="00C94985"/>
    <w:rsid w:val="00C94B0F"/>
    <w:rsid w:val="00C94FE1"/>
    <w:rsid w:val="00C96570"/>
    <w:rsid w:val="00CA4771"/>
    <w:rsid w:val="00CA5E75"/>
    <w:rsid w:val="00CB00F3"/>
    <w:rsid w:val="00CB0FF9"/>
    <w:rsid w:val="00CB247F"/>
    <w:rsid w:val="00CB61F4"/>
    <w:rsid w:val="00CD1D8D"/>
    <w:rsid w:val="00CD2B27"/>
    <w:rsid w:val="00CE4BD5"/>
    <w:rsid w:val="00CE4C80"/>
    <w:rsid w:val="00CE5503"/>
    <w:rsid w:val="00CE5902"/>
    <w:rsid w:val="00CE6050"/>
    <w:rsid w:val="00CE79CF"/>
    <w:rsid w:val="00CF029E"/>
    <w:rsid w:val="00CF1992"/>
    <w:rsid w:val="00CF2112"/>
    <w:rsid w:val="00CF319D"/>
    <w:rsid w:val="00CF34DB"/>
    <w:rsid w:val="00CF548F"/>
    <w:rsid w:val="00CF5B2A"/>
    <w:rsid w:val="00CF76F7"/>
    <w:rsid w:val="00D01FD3"/>
    <w:rsid w:val="00D06AA8"/>
    <w:rsid w:val="00D10DDA"/>
    <w:rsid w:val="00D12121"/>
    <w:rsid w:val="00D1251C"/>
    <w:rsid w:val="00D17112"/>
    <w:rsid w:val="00D17E82"/>
    <w:rsid w:val="00D211FD"/>
    <w:rsid w:val="00D243BC"/>
    <w:rsid w:val="00D24DBD"/>
    <w:rsid w:val="00D2523A"/>
    <w:rsid w:val="00D301B5"/>
    <w:rsid w:val="00D30BBA"/>
    <w:rsid w:val="00D32881"/>
    <w:rsid w:val="00D37CAE"/>
    <w:rsid w:val="00D44340"/>
    <w:rsid w:val="00D51387"/>
    <w:rsid w:val="00D56D71"/>
    <w:rsid w:val="00D61846"/>
    <w:rsid w:val="00D658FE"/>
    <w:rsid w:val="00D6672C"/>
    <w:rsid w:val="00D7186A"/>
    <w:rsid w:val="00D72090"/>
    <w:rsid w:val="00D73C86"/>
    <w:rsid w:val="00D76C4C"/>
    <w:rsid w:val="00D80A9B"/>
    <w:rsid w:val="00D8214B"/>
    <w:rsid w:val="00D866D5"/>
    <w:rsid w:val="00D91589"/>
    <w:rsid w:val="00D93BB1"/>
    <w:rsid w:val="00DA4904"/>
    <w:rsid w:val="00DA4BCD"/>
    <w:rsid w:val="00DA57AE"/>
    <w:rsid w:val="00DA63D2"/>
    <w:rsid w:val="00DB20F3"/>
    <w:rsid w:val="00DB2E23"/>
    <w:rsid w:val="00DB5D8C"/>
    <w:rsid w:val="00DC29BE"/>
    <w:rsid w:val="00DC6082"/>
    <w:rsid w:val="00DC6282"/>
    <w:rsid w:val="00DC68CB"/>
    <w:rsid w:val="00DD3D9E"/>
    <w:rsid w:val="00DD3EE9"/>
    <w:rsid w:val="00DD559D"/>
    <w:rsid w:val="00DE068F"/>
    <w:rsid w:val="00DE1817"/>
    <w:rsid w:val="00DE43FD"/>
    <w:rsid w:val="00DE4A99"/>
    <w:rsid w:val="00DF2053"/>
    <w:rsid w:val="00DF277D"/>
    <w:rsid w:val="00DF34B1"/>
    <w:rsid w:val="00DF7118"/>
    <w:rsid w:val="00E100BB"/>
    <w:rsid w:val="00E13377"/>
    <w:rsid w:val="00E1625C"/>
    <w:rsid w:val="00E23255"/>
    <w:rsid w:val="00E301FE"/>
    <w:rsid w:val="00E31C0F"/>
    <w:rsid w:val="00E32E02"/>
    <w:rsid w:val="00E356A4"/>
    <w:rsid w:val="00E363CE"/>
    <w:rsid w:val="00E377D2"/>
    <w:rsid w:val="00E379E0"/>
    <w:rsid w:val="00E42B9B"/>
    <w:rsid w:val="00E43F72"/>
    <w:rsid w:val="00E441EF"/>
    <w:rsid w:val="00E448E1"/>
    <w:rsid w:val="00E44D17"/>
    <w:rsid w:val="00E5125C"/>
    <w:rsid w:val="00E52DEE"/>
    <w:rsid w:val="00E553E6"/>
    <w:rsid w:val="00E62033"/>
    <w:rsid w:val="00E62A41"/>
    <w:rsid w:val="00E632CC"/>
    <w:rsid w:val="00E662F5"/>
    <w:rsid w:val="00E71416"/>
    <w:rsid w:val="00E72DD4"/>
    <w:rsid w:val="00E732A9"/>
    <w:rsid w:val="00E73419"/>
    <w:rsid w:val="00E73DDB"/>
    <w:rsid w:val="00E74BCC"/>
    <w:rsid w:val="00E76F23"/>
    <w:rsid w:val="00E77F1C"/>
    <w:rsid w:val="00E814E6"/>
    <w:rsid w:val="00E91581"/>
    <w:rsid w:val="00E93CF2"/>
    <w:rsid w:val="00E953CB"/>
    <w:rsid w:val="00E953E1"/>
    <w:rsid w:val="00EA0BD9"/>
    <w:rsid w:val="00EA4344"/>
    <w:rsid w:val="00EB4DFC"/>
    <w:rsid w:val="00EB708B"/>
    <w:rsid w:val="00EC5F76"/>
    <w:rsid w:val="00ED0944"/>
    <w:rsid w:val="00EE17F2"/>
    <w:rsid w:val="00EE209C"/>
    <w:rsid w:val="00EE2188"/>
    <w:rsid w:val="00EE3814"/>
    <w:rsid w:val="00EE57D4"/>
    <w:rsid w:val="00EF10EC"/>
    <w:rsid w:val="00EF18B5"/>
    <w:rsid w:val="00EF24D4"/>
    <w:rsid w:val="00EF6319"/>
    <w:rsid w:val="00F03042"/>
    <w:rsid w:val="00F10C0C"/>
    <w:rsid w:val="00F10CE1"/>
    <w:rsid w:val="00F112ED"/>
    <w:rsid w:val="00F15351"/>
    <w:rsid w:val="00F1587D"/>
    <w:rsid w:val="00F17FB2"/>
    <w:rsid w:val="00F241DC"/>
    <w:rsid w:val="00F26449"/>
    <w:rsid w:val="00F324C3"/>
    <w:rsid w:val="00F34A42"/>
    <w:rsid w:val="00F34B95"/>
    <w:rsid w:val="00F36162"/>
    <w:rsid w:val="00F363BD"/>
    <w:rsid w:val="00F365B8"/>
    <w:rsid w:val="00F413E5"/>
    <w:rsid w:val="00F41EB8"/>
    <w:rsid w:val="00F4434A"/>
    <w:rsid w:val="00F4472B"/>
    <w:rsid w:val="00F4585E"/>
    <w:rsid w:val="00F479C3"/>
    <w:rsid w:val="00F47D31"/>
    <w:rsid w:val="00F53D8B"/>
    <w:rsid w:val="00F5512E"/>
    <w:rsid w:val="00F62030"/>
    <w:rsid w:val="00F63B09"/>
    <w:rsid w:val="00F64FD4"/>
    <w:rsid w:val="00F669E9"/>
    <w:rsid w:val="00F66D4F"/>
    <w:rsid w:val="00F77A4F"/>
    <w:rsid w:val="00F86DFD"/>
    <w:rsid w:val="00F87BB8"/>
    <w:rsid w:val="00F97F50"/>
    <w:rsid w:val="00FA2D63"/>
    <w:rsid w:val="00FA3577"/>
    <w:rsid w:val="00FA438E"/>
    <w:rsid w:val="00FA48E1"/>
    <w:rsid w:val="00FA5D5D"/>
    <w:rsid w:val="00FA709E"/>
    <w:rsid w:val="00FB66D0"/>
    <w:rsid w:val="00FC2D93"/>
    <w:rsid w:val="00FC359D"/>
    <w:rsid w:val="00FC454A"/>
    <w:rsid w:val="00FC551A"/>
    <w:rsid w:val="00FC6E5F"/>
    <w:rsid w:val="00FC7892"/>
    <w:rsid w:val="00FD0E60"/>
    <w:rsid w:val="00FD1D54"/>
    <w:rsid w:val="00FD2387"/>
    <w:rsid w:val="00FD7131"/>
    <w:rsid w:val="00FE2AD6"/>
    <w:rsid w:val="00FE37C0"/>
    <w:rsid w:val="00FF5C23"/>
    <w:rsid w:val="00FF7A2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E62490"/>
  <w15:chartTrackingRefBased/>
  <w15:docId w15:val="{17544CDF-4831-417A-8438-C42619890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43F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43F72"/>
  </w:style>
  <w:style w:type="paragraph" w:styleId="Footer">
    <w:name w:val="footer"/>
    <w:basedOn w:val="Normal"/>
    <w:link w:val="FooterChar"/>
    <w:uiPriority w:val="99"/>
    <w:unhideWhenUsed/>
    <w:rsid w:val="00E43F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43F72"/>
  </w:style>
  <w:style w:type="character" w:styleId="Hyperlink">
    <w:name w:val="Hyperlink"/>
    <w:basedOn w:val="DefaultParagraphFont"/>
    <w:uiPriority w:val="99"/>
    <w:unhideWhenUsed/>
    <w:rsid w:val="0088769B"/>
    <w:rPr>
      <w:color w:val="0000FF"/>
      <w:u w:val="single"/>
    </w:rPr>
  </w:style>
  <w:style w:type="character" w:styleId="UnresolvedMention">
    <w:name w:val="Unresolved Mention"/>
    <w:basedOn w:val="DefaultParagraphFont"/>
    <w:uiPriority w:val="99"/>
    <w:semiHidden/>
    <w:unhideWhenUsed/>
    <w:rsid w:val="00625D2A"/>
    <w:rPr>
      <w:color w:val="605E5C"/>
      <w:shd w:val="clear" w:color="auto" w:fill="E1DFDD"/>
    </w:rPr>
  </w:style>
  <w:style w:type="character" w:styleId="FollowedHyperlink">
    <w:name w:val="FollowedHyperlink"/>
    <w:basedOn w:val="DefaultParagraphFont"/>
    <w:uiPriority w:val="99"/>
    <w:semiHidden/>
    <w:unhideWhenUsed/>
    <w:rsid w:val="00CD1D8D"/>
    <w:rPr>
      <w:color w:val="954F72" w:themeColor="followedHyperlink"/>
      <w:u w:val="single"/>
    </w:rPr>
  </w:style>
  <w:style w:type="character" w:customStyle="1" w:styleId="edit-link">
    <w:name w:val="edit-link"/>
    <w:basedOn w:val="DefaultParagraphFont"/>
    <w:rsid w:val="00023C68"/>
  </w:style>
  <w:style w:type="paragraph" w:styleId="NormalWeb">
    <w:name w:val="Normal (Web)"/>
    <w:basedOn w:val="Normal"/>
    <w:uiPriority w:val="99"/>
    <w:semiHidden/>
    <w:unhideWhenUsed/>
    <w:rsid w:val="00023C68"/>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ListParagraph">
    <w:name w:val="List Paragraph"/>
    <w:basedOn w:val="Normal"/>
    <w:uiPriority w:val="34"/>
    <w:qFormat/>
    <w:rsid w:val="00F365B8"/>
    <w:pPr>
      <w:ind w:left="720"/>
      <w:contextualSpacing/>
    </w:pPr>
  </w:style>
  <w:style w:type="paragraph" w:styleId="BalloonText">
    <w:name w:val="Balloon Text"/>
    <w:basedOn w:val="Normal"/>
    <w:link w:val="BalloonTextChar"/>
    <w:uiPriority w:val="99"/>
    <w:semiHidden/>
    <w:unhideWhenUsed/>
    <w:rsid w:val="009570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7059"/>
    <w:rPr>
      <w:rFonts w:ascii="Segoe UI" w:hAnsi="Segoe UI" w:cs="Segoe UI"/>
      <w:sz w:val="18"/>
      <w:szCs w:val="18"/>
    </w:rPr>
  </w:style>
  <w:style w:type="table" w:styleId="TableGrid">
    <w:name w:val="Table Grid"/>
    <w:basedOn w:val="TableNormal"/>
    <w:uiPriority w:val="39"/>
    <w:rsid w:val="00830C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6005360">
      <w:bodyDiv w:val="1"/>
      <w:marLeft w:val="0"/>
      <w:marRight w:val="0"/>
      <w:marTop w:val="0"/>
      <w:marBottom w:val="0"/>
      <w:divBdr>
        <w:top w:val="none" w:sz="0" w:space="0" w:color="auto"/>
        <w:left w:val="none" w:sz="0" w:space="0" w:color="auto"/>
        <w:bottom w:val="none" w:sz="0" w:space="0" w:color="auto"/>
        <w:right w:val="none" w:sz="0" w:space="0" w:color="auto"/>
      </w:divBdr>
    </w:div>
    <w:div w:id="372316803">
      <w:bodyDiv w:val="1"/>
      <w:marLeft w:val="0"/>
      <w:marRight w:val="0"/>
      <w:marTop w:val="0"/>
      <w:marBottom w:val="0"/>
      <w:divBdr>
        <w:top w:val="none" w:sz="0" w:space="0" w:color="auto"/>
        <w:left w:val="none" w:sz="0" w:space="0" w:color="auto"/>
        <w:bottom w:val="none" w:sz="0" w:space="0" w:color="auto"/>
        <w:right w:val="none" w:sz="0" w:space="0" w:color="auto"/>
      </w:divBdr>
    </w:div>
    <w:div w:id="380861760">
      <w:bodyDiv w:val="1"/>
      <w:marLeft w:val="0"/>
      <w:marRight w:val="0"/>
      <w:marTop w:val="0"/>
      <w:marBottom w:val="0"/>
      <w:divBdr>
        <w:top w:val="none" w:sz="0" w:space="0" w:color="auto"/>
        <w:left w:val="none" w:sz="0" w:space="0" w:color="auto"/>
        <w:bottom w:val="none" w:sz="0" w:space="0" w:color="auto"/>
        <w:right w:val="none" w:sz="0" w:space="0" w:color="auto"/>
      </w:divBdr>
      <w:divsChild>
        <w:div w:id="1297643320">
          <w:marLeft w:val="0"/>
          <w:marRight w:val="0"/>
          <w:marTop w:val="0"/>
          <w:marBottom w:val="0"/>
          <w:divBdr>
            <w:top w:val="none" w:sz="0" w:space="0" w:color="auto"/>
            <w:left w:val="none" w:sz="0" w:space="0" w:color="auto"/>
            <w:bottom w:val="none" w:sz="0" w:space="0" w:color="auto"/>
            <w:right w:val="none" w:sz="0" w:space="0" w:color="auto"/>
          </w:divBdr>
        </w:div>
        <w:div w:id="1011295249">
          <w:marLeft w:val="0"/>
          <w:marRight w:val="0"/>
          <w:marTop w:val="0"/>
          <w:marBottom w:val="0"/>
          <w:divBdr>
            <w:top w:val="none" w:sz="0" w:space="0" w:color="auto"/>
            <w:left w:val="none" w:sz="0" w:space="0" w:color="auto"/>
            <w:bottom w:val="none" w:sz="0" w:space="0" w:color="auto"/>
            <w:right w:val="none" w:sz="0" w:space="0" w:color="auto"/>
          </w:divBdr>
        </w:div>
        <w:div w:id="944338559">
          <w:marLeft w:val="660"/>
          <w:marRight w:val="0"/>
          <w:marTop w:val="0"/>
          <w:marBottom w:val="192"/>
          <w:divBdr>
            <w:top w:val="none" w:sz="0" w:space="0" w:color="auto"/>
            <w:left w:val="none" w:sz="0" w:space="0" w:color="auto"/>
            <w:bottom w:val="none" w:sz="0" w:space="0" w:color="auto"/>
            <w:right w:val="none" w:sz="0" w:space="0" w:color="auto"/>
          </w:divBdr>
        </w:div>
      </w:divsChild>
    </w:div>
    <w:div w:id="1359696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846641-5972-41A3-BB7E-315CE932DF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416</TotalTime>
  <Pages>6</Pages>
  <Words>955</Words>
  <Characters>5448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Shaun Sergiacomi</dc:creator>
  <cp:keywords/>
  <dc:description/>
  <cp:lastModifiedBy>Shaun and Mel Sergiacomi</cp:lastModifiedBy>
  <cp:revision>140</cp:revision>
  <dcterms:created xsi:type="dcterms:W3CDTF">2020-09-01T10:54:00Z</dcterms:created>
  <dcterms:modified xsi:type="dcterms:W3CDTF">2020-09-08T03:03:00Z</dcterms:modified>
</cp:coreProperties>
</file>