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04883" w14:textId="18D33193" w:rsidR="00134DC7" w:rsidRDefault="00134DC7">
      <w:pPr>
        <w:rPr>
          <w:rFonts w:cstheme="minorHAnsi"/>
          <w:b/>
          <w:color w:val="7030A0"/>
          <w:sz w:val="36"/>
          <w:szCs w:val="36"/>
        </w:rPr>
      </w:pPr>
      <w:r w:rsidRPr="00336D4E">
        <w:rPr>
          <w:rFonts w:cstheme="minorHAnsi"/>
          <w:b/>
          <w:color w:val="7030A0"/>
          <w:sz w:val="36"/>
          <w:szCs w:val="36"/>
        </w:rPr>
        <w:t>ACCT110</w:t>
      </w:r>
      <w:r w:rsidR="00254E1B">
        <w:rPr>
          <w:rFonts w:cstheme="minorHAnsi"/>
          <w:b/>
          <w:color w:val="7030A0"/>
          <w:sz w:val="36"/>
          <w:szCs w:val="36"/>
        </w:rPr>
        <w:t>81</w:t>
      </w:r>
      <w:r w:rsidRPr="00336D4E">
        <w:rPr>
          <w:rFonts w:cstheme="minorHAnsi"/>
          <w:b/>
          <w:color w:val="7030A0"/>
          <w:sz w:val="36"/>
          <w:szCs w:val="36"/>
        </w:rPr>
        <w:t xml:space="preserve"> Assignment</w:t>
      </w:r>
      <w:r w:rsidR="00A20A18" w:rsidRPr="00336D4E">
        <w:rPr>
          <w:rFonts w:cstheme="minorHAnsi"/>
          <w:b/>
          <w:color w:val="7030A0"/>
          <w:sz w:val="36"/>
          <w:szCs w:val="36"/>
        </w:rPr>
        <w:t xml:space="preserve">: Step </w:t>
      </w:r>
      <w:r w:rsidR="0058094C">
        <w:rPr>
          <w:rFonts w:cstheme="minorHAnsi"/>
          <w:b/>
          <w:color w:val="7030A0"/>
          <w:sz w:val="36"/>
          <w:szCs w:val="36"/>
        </w:rPr>
        <w:t>4</w:t>
      </w:r>
    </w:p>
    <w:p w14:paraId="349C69D7" w14:textId="214DA8EC" w:rsidR="008602C3" w:rsidRDefault="00292000">
      <w:pPr>
        <w:rPr>
          <w:rFonts w:cstheme="minorHAnsi"/>
          <w:b/>
          <w:color w:val="7030A0"/>
          <w:sz w:val="24"/>
          <w:szCs w:val="24"/>
        </w:rPr>
      </w:pPr>
      <w:r w:rsidRPr="004B792A">
        <w:rPr>
          <w:rFonts w:cstheme="minorHAnsi"/>
          <w:b/>
          <w:color w:val="7030A0"/>
          <w:sz w:val="24"/>
          <w:szCs w:val="24"/>
        </w:rPr>
        <w:t>Melissa Sergiacomi</w:t>
      </w:r>
      <w:r w:rsidR="004B792A" w:rsidRPr="004B792A">
        <w:rPr>
          <w:rFonts w:cstheme="minorHAnsi"/>
          <w:b/>
          <w:color w:val="7030A0"/>
          <w:sz w:val="24"/>
          <w:szCs w:val="24"/>
        </w:rPr>
        <w:t xml:space="preserve"> 12099798</w:t>
      </w:r>
    </w:p>
    <w:p w14:paraId="135EF1FF" w14:textId="2CC40434" w:rsidR="0088681E" w:rsidRDefault="001E06B2" w:rsidP="0058094C">
      <w:pPr>
        <w:spacing w:line="276" w:lineRule="auto"/>
      </w:pPr>
      <w:r>
        <w:rPr>
          <w:rFonts w:cstheme="minorHAnsi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4FA9C" wp14:editId="2304E3B1">
                <wp:simplePos x="0" y="0"/>
                <wp:positionH relativeFrom="column">
                  <wp:posOffset>5937</wp:posOffset>
                </wp:positionH>
                <wp:positionV relativeFrom="paragraph">
                  <wp:posOffset>37358</wp:posOffset>
                </wp:positionV>
                <wp:extent cx="5706093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6093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747A4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2.95pt" to="449.7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" strokecolor="#7030a0" strokeweight="1.5pt">
                <v:stroke joinstyle="miter"/>
              </v:line>
            </w:pict>
          </mc:Fallback>
        </mc:AlternateContent>
      </w:r>
      <w:r w:rsidR="005A517C">
        <w:t xml:space="preserve"> </w:t>
      </w:r>
    </w:p>
    <w:p w14:paraId="76E1F775" w14:textId="2BF6D7DF" w:rsidR="0058094C" w:rsidRDefault="00530F68" w:rsidP="0058094C">
      <w:pPr>
        <w:spacing w:line="276" w:lineRule="auto"/>
      </w:pPr>
      <w:r>
        <w:t xml:space="preserve">Completing this task was fun for me as I got to enter in numbers into a spreadsheet. What made it even more interesting was the fact it was my own figures of our personal accounts I got to use and analyse for this task. This process made me realise how many transactions my husband I </w:t>
      </w:r>
      <w:r w:rsidR="0075016A">
        <w:t>make in just a single month, and I did even use all 6 of our bank accounts!</w:t>
      </w:r>
      <w:r w:rsidR="005454F2">
        <w:t xml:space="preserve"> </w:t>
      </w:r>
      <w:r w:rsidR="00957059">
        <w:t>Unfortunately</w:t>
      </w:r>
      <w:r w:rsidR="00D8214B">
        <w:t>,</w:t>
      </w:r>
      <w:r w:rsidR="00957059">
        <w:t xml:space="preserve"> I couldn’t just</w:t>
      </w:r>
      <w:r w:rsidR="00D8214B">
        <w:t xml:space="preserve"> export my transactions into a CSV file, so I manually entered them into the spreadsheet. </w:t>
      </w:r>
      <w:r w:rsidR="005454F2">
        <w:t>The process also made me reflect on the amount of money that is an expense compare to the i</w:t>
      </w:r>
      <w:r w:rsidR="00FC454A">
        <w:t xml:space="preserve">ncome we have. </w:t>
      </w:r>
      <w:r w:rsidR="00952231">
        <w:t>Yes,</w:t>
      </w:r>
      <w:r w:rsidR="00FC454A">
        <w:t xml:space="preserve"> </w:t>
      </w:r>
      <w:r w:rsidR="007B729C">
        <w:t>it is</w:t>
      </w:r>
      <w:r w:rsidR="00FC454A">
        <w:t xml:space="preserve"> a positive number at the </w:t>
      </w:r>
      <w:r w:rsidR="00AE7F5F">
        <w:t>end,</w:t>
      </w:r>
      <w:r w:rsidR="00FC454A">
        <w:t xml:space="preserve"> but </w:t>
      </w:r>
      <w:r w:rsidR="009038E3">
        <w:t xml:space="preserve">it would be great to have more left to save for that holiday or renovation we would love to </w:t>
      </w:r>
      <w:r w:rsidR="007D38F2">
        <w:t>be able to afford</w:t>
      </w:r>
      <w:r w:rsidR="00BB0191">
        <w:t xml:space="preserve">. Can we cut our spending down so we have more of </w:t>
      </w:r>
      <w:r w:rsidR="001B42F1">
        <w:t>a</w:t>
      </w:r>
      <w:r w:rsidR="00BB0191">
        <w:t xml:space="preserve"> percentage left at the end of the month?</w:t>
      </w:r>
      <w:r w:rsidR="007B729C">
        <w:t xml:space="preserve"> Completing this step</w:t>
      </w:r>
      <w:r w:rsidR="000B58C3">
        <w:t xml:space="preserve"> made me reflect and think I would love to complete it for every account we have and get a really accurate picture of our </w:t>
      </w:r>
      <w:r w:rsidR="001B42F1">
        <w:t xml:space="preserve">income versus expenses. Maybe something I can do </w:t>
      </w:r>
      <w:r w:rsidR="00B54C0D">
        <w:t>to get some more practice categorising accounts.</w:t>
      </w:r>
    </w:p>
    <w:p w14:paraId="08DEC0A3" w14:textId="66AEC38D" w:rsidR="00526B4A" w:rsidRDefault="009760B1" w:rsidP="00526B4A">
      <w:pPr>
        <w:pStyle w:val="ListParagraph"/>
        <w:numPr>
          <w:ilvl w:val="0"/>
          <w:numId w:val="2"/>
        </w:numPr>
        <w:spacing w:line="276" w:lineRule="auto"/>
      </w:pPr>
      <w:r>
        <w:t>The chart of accounts is the</w:t>
      </w:r>
      <w:r w:rsidR="00F66D4F">
        <w:t xml:space="preserve"> list of different types of categories used to separate the transactions in the income statement. </w:t>
      </w:r>
      <w:r w:rsidR="00526B4A">
        <w:t xml:space="preserve">So </w:t>
      </w:r>
      <w:r w:rsidR="004E63D6">
        <w:t>far,</w:t>
      </w:r>
      <w:r w:rsidR="00526B4A">
        <w:t xml:space="preserve"> my chart of accounts </w:t>
      </w:r>
      <w:r w:rsidR="004E63D6">
        <w:t>is</w:t>
      </w:r>
      <w:r w:rsidR="00526B4A">
        <w:t xml:space="preserve"> as below</w:t>
      </w:r>
      <w:r w:rsidR="00C473BA">
        <w:t xml:space="preserve">. It is </w:t>
      </w:r>
      <w:r w:rsidR="004E63D6">
        <w:t>like</w:t>
      </w:r>
      <w:r w:rsidR="00C473BA">
        <w:t xml:space="preserve"> the example </w:t>
      </w:r>
      <w:r w:rsidR="00E31C0F">
        <w:t xml:space="preserve">with adjustments to suit the type of transactions in my personal accounts, mostly in the </w:t>
      </w:r>
      <w:r w:rsidR="004E63D6">
        <w:t>expense</w:t>
      </w:r>
      <w:r w:rsidR="00E31C0F">
        <w:t xml:space="preserve"> area</w:t>
      </w:r>
      <w:r w:rsidR="00667A2A">
        <w:t>, as my expenses are different to the example</w:t>
      </w:r>
      <w:r w:rsidR="00E31C0F">
        <w:t>.</w:t>
      </w:r>
      <w:r w:rsidR="008F2351">
        <w:t xml:space="preserve"> </w:t>
      </w:r>
      <w:r w:rsidR="003D6A46">
        <w:t>The</w:t>
      </w:r>
      <w:r w:rsidR="00667A2A">
        <w:t xml:space="preserve"> benefit of the</w:t>
      </w:r>
      <w:r w:rsidR="003D6A46">
        <w:t xml:space="preserve"> chart of accounts</w:t>
      </w:r>
      <w:r w:rsidR="00667A2A">
        <w:t xml:space="preserve"> is that</w:t>
      </w:r>
      <w:r w:rsidR="003D6A46">
        <w:t xml:space="preserve"> can be personalised to the individual or the business type, each person or business would have different transactions to classify. </w:t>
      </w:r>
    </w:p>
    <w:p w14:paraId="70A4AA41" w14:textId="68125A8B" w:rsidR="000A1F50" w:rsidRDefault="009D5C39" w:rsidP="000A1F50">
      <w:pPr>
        <w:pStyle w:val="ListParagraph"/>
        <w:spacing w:line="276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500030B" wp14:editId="6D5F807C">
                <wp:simplePos x="0" y="0"/>
                <wp:positionH relativeFrom="margin">
                  <wp:align>right</wp:align>
                </wp:positionH>
                <wp:positionV relativeFrom="paragraph">
                  <wp:posOffset>48260</wp:posOffset>
                </wp:positionV>
                <wp:extent cx="2635250" cy="3746500"/>
                <wp:effectExtent l="0" t="0" r="127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0" cy="374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273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955"/>
                            </w:tblGrid>
                            <w:tr w:rsidR="003068D6" w:rsidRPr="009C485D" w14:paraId="5431B3BC" w14:textId="77777777" w:rsidTr="00CC78E0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84EAD5" w14:textId="77777777" w:rsidR="003068D6" w:rsidRPr="009C485D" w:rsidRDefault="003068D6" w:rsidP="003068D6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3068D6" w:rsidRPr="009C485D" w14:paraId="6C42C445" w14:textId="77777777" w:rsidTr="00CC78E0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63082B" w14:textId="5AE775BA" w:rsidR="009D5C39" w:rsidRDefault="009D5C39" w:rsidP="003068D6">
                                  <w:pPr>
                                    <w:spacing w:after="0" w:line="240" w:lineRule="auto"/>
                                  </w:pPr>
                                  <w:r>
                                    <w:t xml:space="preserve">My Chart of Accounts </w:t>
                                  </w:r>
                                </w:p>
                                <w:p w14:paraId="7C9C3A42" w14:textId="77777777" w:rsidR="003C22D4" w:rsidRDefault="003C22D4" w:rsidP="003068D6">
                                  <w:pPr>
                                    <w:spacing w:after="0" w:line="240" w:lineRule="auto"/>
                                  </w:pPr>
                                </w:p>
                                <w:tbl>
                                  <w:tblPr>
                                    <w:tblW w:w="2739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2739"/>
                                  </w:tblGrid>
                                  <w:tr w:rsidR="007B67FE" w:rsidRPr="007B67FE" w14:paraId="35FA2353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49DCC83A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  <w:t>1 - Revenue</w:t>
                                        </w:r>
                                      </w:p>
                                    </w:tc>
                                  </w:tr>
                                  <w:tr w:rsidR="007B67FE" w:rsidRPr="007B67FE" w14:paraId="5E7D818E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582A0137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1-1 Income - Salary and wages</w:t>
                                        </w:r>
                                      </w:p>
                                    </w:tc>
                                  </w:tr>
                                  <w:tr w:rsidR="007B67FE" w:rsidRPr="007B67FE" w14:paraId="2304A12C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0FE017FB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7B67FE" w:rsidRPr="007B67FE" w14:paraId="58D030DF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03A7D62D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  <w:t>2 - Expenses</w:t>
                                        </w:r>
                                      </w:p>
                                    </w:tc>
                                  </w:tr>
                                  <w:tr w:rsidR="007B67FE" w:rsidRPr="007B67FE" w14:paraId="19DFAB04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45EFC183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2-1 Household expense</w:t>
                                        </w:r>
                                      </w:p>
                                    </w:tc>
                                  </w:tr>
                                  <w:tr w:rsidR="007B67FE" w:rsidRPr="007B67FE" w14:paraId="6E35061F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34B06590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2-2 Expense - Loan</w:t>
                                        </w:r>
                                      </w:p>
                                    </w:tc>
                                  </w:tr>
                                  <w:tr w:rsidR="007B67FE" w:rsidRPr="007B67FE" w14:paraId="36C4A604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0338D80A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2-3 General Living Expense</w:t>
                                        </w:r>
                                      </w:p>
                                    </w:tc>
                                  </w:tr>
                                  <w:tr w:rsidR="007B67FE" w:rsidRPr="007B67FE" w14:paraId="73C2884B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3121ABA4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2-4 Insurance Expense</w:t>
                                        </w:r>
                                      </w:p>
                                    </w:tc>
                                  </w:tr>
                                  <w:tr w:rsidR="007B67FE" w:rsidRPr="007B67FE" w14:paraId="04F40BFA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08F39DA9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2-5 School Expense</w:t>
                                        </w:r>
                                      </w:p>
                                    </w:tc>
                                  </w:tr>
                                  <w:tr w:rsidR="007B67FE" w:rsidRPr="007B67FE" w14:paraId="354023A6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217C3669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2-7 Phone/Internet Expense</w:t>
                                        </w:r>
                                      </w:p>
                                    </w:tc>
                                  </w:tr>
                                  <w:tr w:rsidR="007B67FE" w:rsidRPr="007B67FE" w14:paraId="58AC3D91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78A47869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7B67FE" w:rsidRPr="007B67FE" w14:paraId="67349CDC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62C2D364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  <w:t>3 - Assets</w:t>
                                        </w:r>
                                      </w:p>
                                    </w:tc>
                                  </w:tr>
                                  <w:tr w:rsidR="007B67FE" w:rsidRPr="007B67FE" w14:paraId="0EE18A64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68729596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color w:val="000000"/>
                                            <w:lang w:eastAsia="en-AU"/>
                                          </w:rPr>
                                          <w:t>3-1 - Cash at bank</w:t>
                                        </w:r>
                                      </w:p>
                                    </w:tc>
                                  </w:tr>
                                  <w:tr w:rsidR="007B67FE" w:rsidRPr="007B67FE" w14:paraId="372EA8E4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7D86CB35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  <w:t>4 - Liabilities</w:t>
                                        </w:r>
                                      </w:p>
                                    </w:tc>
                                  </w:tr>
                                  <w:tr w:rsidR="007B67FE" w:rsidRPr="007B67FE" w14:paraId="104C7286" w14:textId="77777777" w:rsidTr="007B67FE">
                                    <w:trPr>
                                      <w:trHeight w:val="290"/>
                                    </w:trPr>
                                    <w:tc>
                                      <w:tcPr>
                                        <w:tcW w:w="2739" w:type="dxa"/>
                                        <w:tcBorders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</w:tcBorders>
                                        <w:shd w:val="clear" w:color="auto" w:fill="auto"/>
                                        <w:noWrap/>
                                        <w:vAlign w:val="bottom"/>
                                        <w:hideMark/>
                                      </w:tcPr>
                                      <w:p w14:paraId="1411F764" w14:textId="77777777" w:rsidR="007B67FE" w:rsidRPr="007B67FE" w:rsidRDefault="007B67FE" w:rsidP="007B67FE">
                                        <w:pPr>
                                          <w:spacing w:after="0" w:line="240" w:lineRule="auto"/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</w:pPr>
                                        <w:r w:rsidRPr="007B67FE">
                                          <w:rPr>
                                            <w:rFonts w:ascii="Calibri" w:eastAsia="Times New Roman" w:hAnsi="Calibri" w:cs="Calibri"/>
                                            <w:b/>
                                            <w:bCs/>
                                            <w:color w:val="000000"/>
                                            <w:lang w:eastAsia="en-AU"/>
                                          </w:rPr>
                                          <w:t>5- Equity</w:t>
                                        </w:r>
                                      </w:p>
                                    </w:tc>
                                  </w:tr>
                                </w:tbl>
                                <w:p w14:paraId="11C922A5" w14:textId="679820AE" w:rsidR="003068D6" w:rsidRPr="009C485D" w:rsidRDefault="003068D6" w:rsidP="003068D6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5D846E" w14:textId="6C4831A5" w:rsidR="003068D6" w:rsidRDefault="003068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0030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6.3pt;margin-top:3.8pt;width:207.5pt;height:29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" strokecolor="white [3212]">
                <v:textbox>
                  <w:txbxContent>
                    <w:tbl>
                      <w:tblPr>
                        <w:tblW w:w="2739" w:type="dxa"/>
                        <w:tblLook w:val="04A0" w:firstRow="1" w:lastRow="0" w:firstColumn="1" w:lastColumn="0" w:noHBand="0" w:noVBand="1"/>
                      </w:tblPr>
                      <w:tblGrid>
                        <w:gridCol w:w="2955"/>
                      </w:tblGrid>
                      <w:tr w:rsidR="003068D6" w:rsidRPr="009C485D" w14:paraId="5431B3BC" w14:textId="77777777" w:rsidTr="00CC78E0">
                        <w:trPr>
                          <w:trHeight w:val="290"/>
                        </w:trPr>
                        <w:tc>
                          <w:tcPr>
                            <w:tcW w:w="2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84EAD5" w14:textId="77777777" w:rsidR="003068D6" w:rsidRPr="009C485D" w:rsidRDefault="003068D6" w:rsidP="003068D6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en-AU"/>
                              </w:rPr>
                            </w:pPr>
                          </w:p>
                        </w:tc>
                      </w:tr>
                      <w:tr w:rsidR="003068D6" w:rsidRPr="009C485D" w14:paraId="6C42C445" w14:textId="77777777" w:rsidTr="00CC78E0">
                        <w:trPr>
                          <w:trHeight w:val="290"/>
                        </w:trPr>
                        <w:tc>
                          <w:tcPr>
                            <w:tcW w:w="27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63082B" w14:textId="5AE775BA" w:rsidR="009D5C39" w:rsidRDefault="009D5C39" w:rsidP="003068D6">
                            <w:pPr>
                              <w:spacing w:after="0" w:line="240" w:lineRule="auto"/>
                            </w:pPr>
                            <w:r>
                              <w:t xml:space="preserve">My Chart of Accounts </w:t>
                            </w:r>
                          </w:p>
                          <w:p w14:paraId="7C9C3A42" w14:textId="77777777" w:rsidR="003C22D4" w:rsidRDefault="003C22D4" w:rsidP="003068D6">
                            <w:pPr>
                              <w:spacing w:after="0" w:line="240" w:lineRule="auto"/>
                            </w:pPr>
                          </w:p>
                          <w:tbl>
                            <w:tblPr>
                              <w:tblW w:w="273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739"/>
                            </w:tblGrid>
                            <w:tr w:rsidR="007B67FE" w:rsidRPr="007B67FE" w14:paraId="35FA2353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DCC83A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1 - Revenue</w:t>
                                  </w:r>
                                </w:p>
                              </w:tc>
                            </w:tr>
                            <w:tr w:rsidR="007B67FE" w:rsidRPr="007B67FE" w14:paraId="5E7D818E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2A0137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1-1 Income - Salary and wages</w:t>
                                  </w:r>
                                </w:p>
                              </w:tc>
                            </w:tr>
                            <w:tr w:rsidR="007B67FE" w:rsidRPr="007B67FE" w14:paraId="2304A12C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E017FB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7B67FE" w:rsidRPr="007B67FE" w14:paraId="58D030DF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A7D62D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2 - Expenses</w:t>
                                  </w:r>
                                </w:p>
                              </w:tc>
                            </w:tr>
                            <w:tr w:rsidR="007B67FE" w:rsidRPr="007B67FE" w14:paraId="19DFAB04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EFC183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2-1 Household expense</w:t>
                                  </w:r>
                                </w:p>
                              </w:tc>
                            </w:tr>
                            <w:tr w:rsidR="007B67FE" w:rsidRPr="007B67FE" w14:paraId="6E35061F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B06590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2-2 Expense - Loan</w:t>
                                  </w:r>
                                </w:p>
                              </w:tc>
                            </w:tr>
                            <w:tr w:rsidR="007B67FE" w:rsidRPr="007B67FE" w14:paraId="36C4A604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38D80A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2-3 General Living Expense</w:t>
                                  </w:r>
                                </w:p>
                              </w:tc>
                            </w:tr>
                            <w:tr w:rsidR="007B67FE" w:rsidRPr="007B67FE" w14:paraId="73C2884B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21ABA4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2-4 Insurance Expense</w:t>
                                  </w:r>
                                </w:p>
                              </w:tc>
                            </w:tr>
                            <w:tr w:rsidR="007B67FE" w:rsidRPr="007B67FE" w14:paraId="04F40BFA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F39DA9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2-5 School Expense</w:t>
                                  </w:r>
                                </w:p>
                              </w:tc>
                            </w:tr>
                            <w:tr w:rsidR="007B67FE" w:rsidRPr="007B67FE" w14:paraId="354023A6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7C3669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2-7 Phone/Internet Expense</w:t>
                                  </w:r>
                                </w:p>
                              </w:tc>
                            </w:tr>
                            <w:tr w:rsidR="007B67FE" w:rsidRPr="007B67FE" w14:paraId="58AC3D91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A47869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7B67FE" w:rsidRPr="007B67FE" w14:paraId="67349CDC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C2D364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3 - Assets</w:t>
                                  </w:r>
                                </w:p>
                              </w:tc>
                            </w:tr>
                            <w:tr w:rsidR="007B67FE" w:rsidRPr="007B67FE" w14:paraId="0EE18A64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729596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3-1 - Cash at bank</w:t>
                                  </w:r>
                                </w:p>
                              </w:tc>
                            </w:tr>
                            <w:tr w:rsidR="007B67FE" w:rsidRPr="007B67FE" w14:paraId="372EA8E4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86CB35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4 - Liabilities</w:t>
                                  </w:r>
                                </w:p>
                              </w:tc>
                            </w:tr>
                            <w:tr w:rsidR="007B67FE" w:rsidRPr="007B67FE" w14:paraId="104C7286" w14:textId="77777777" w:rsidTr="007B67FE">
                              <w:trPr>
                                <w:trHeight w:val="290"/>
                              </w:trPr>
                              <w:tc>
                                <w:tcPr>
                                  <w:tcW w:w="27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11F764" w14:textId="77777777" w:rsidR="007B67FE" w:rsidRPr="007B67FE" w:rsidRDefault="007B67FE" w:rsidP="007B67FE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7B67FE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5- Equity</w:t>
                                  </w:r>
                                </w:p>
                              </w:tc>
                            </w:tr>
                          </w:tbl>
                          <w:p w14:paraId="11C922A5" w14:textId="679820AE" w:rsidR="003068D6" w:rsidRPr="009C485D" w:rsidRDefault="003068D6" w:rsidP="003068D6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</w:p>
                        </w:tc>
                      </w:tr>
                    </w:tbl>
                    <w:p w14:paraId="0B5D846E" w14:textId="6C4831A5" w:rsidR="003068D6" w:rsidRDefault="003068D6"/>
                  </w:txbxContent>
                </v:textbox>
                <w10:wrap type="square" anchorx="margin"/>
              </v:shape>
            </w:pict>
          </mc:Fallback>
        </mc:AlternateContent>
      </w:r>
    </w:p>
    <w:p w14:paraId="19C4E00E" w14:textId="6B781B21" w:rsidR="000A1F50" w:rsidRDefault="003C22D4" w:rsidP="000A1F50">
      <w:pPr>
        <w:pStyle w:val="ListParagraph"/>
        <w:spacing w:line="276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92FB4BD" wp14:editId="66474876">
                <wp:simplePos x="0" y="0"/>
                <wp:positionH relativeFrom="column">
                  <wp:posOffset>466090</wp:posOffset>
                </wp:positionH>
                <wp:positionV relativeFrom="paragraph">
                  <wp:posOffset>4445</wp:posOffset>
                </wp:positionV>
                <wp:extent cx="2360930" cy="1404620"/>
                <wp:effectExtent l="0" t="0" r="127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373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735"/>
                            </w:tblGrid>
                            <w:tr w:rsidR="003C22D4" w:rsidRPr="000A1F50" w14:paraId="1AE1EA48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2C244B" w14:textId="77777777" w:rsidR="003C22D4" w:rsidRDefault="003C22D4" w:rsidP="003C22D4">
                                  <w:pPr>
                                    <w:spacing w:after="0" w:line="240" w:lineRule="auto"/>
                                  </w:pPr>
                                  <w:r>
                                    <w:t>Example Chart of Accounts</w:t>
                                  </w:r>
                                </w:p>
                                <w:p w14:paraId="67FE1E6B" w14:textId="79B5AFF4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  <w:lang w:eastAsia="en-AU"/>
                                    </w:rPr>
                                  </w:pPr>
                                  <w:r>
                                    <w:tab/>
                                  </w:r>
                                </w:p>
                              </w:tc>
                            </w:tr>
                            <w:tr w:rsidR="003C22D4" w:rsidRPr="000A1F50" w14:paraId="6B4CD0C9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E585D9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1 - Revenue</w:t>
                                  </w:r>
                                </w:p>
                              </w:tc>
                            </w:tr>
                            <w:tr w:rsidR="003C22D4" w:rsidRPr="000A1F50" w14:paraId="05A34A99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F2B1FE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1-1 Interest Income</w:t>
                                  </w:r>
                                </w:p>
                              </w:tc>
                            </w:tr>
                            <w:tr w:rsidR="003C22D4" w:rsidRPr="000A1F50" w14:paraId="71D4A715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7183A8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1-2 Income - salary and wages</w:t>
                                  </w:r>
                                </w:p>
                              </w:tc>
                            </w:tr>
                            <w:tr w:rsidR="003C22D4" w:rsidRPr="000A1F50" w14:paraId="4E880497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1AD5C8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2 - Expenses</w:t>
                                  </w:r>
                                </w:p>
                              </w:tc>
                            </w:tr>
                            <w:tr w:rsidR="003C22D4" w:rsidRPr="000A1F50" w14:paraId="4B5BCF08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24F1C4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2-1 Private Health Insurance Expense</w:t>
                                  </w:r>
                                </w:p>
                              </w:tc>
                            </w:tr>
                            <w:tr w:rsidR="003C22D4" w:rsidRPr="000A1F50" w14:paraId="6C4FCD63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225627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2-2 Income Protection Insurance Expense</w:t>
                                  </w:r>
                                </w:p>
                              </w:tc>
                            </w:tr>
                            <w:tr w:rsidR="003C22D4" w:rsidRPr="000A1F50" w14:paraId="7D345EF4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874A26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2-3 Telephone Expense (mobile)</w:t>
                                  </w:r>
                                </w:p>
                              </w:tc>
                            </w:tr>
                            <w:tr w:rsidR="003C22D4" w:rsidRPr="000A1F50" w14:paraId="72236200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2BBDF6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2-4 Vehicle Expense (registration)</w:t>
                                  </w:r>
                                </w:p>
                              </w:tc>
                            </w:tr>
                            <w:tr w:rsidR="003C22D4" w:rsidRPr="000A1F50" w14:paraId="38C72503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739FD2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2-5 Expense - Donations/Gifts</w:t>
                                  </w:r>
                                </w:p>
                              </w:tc>
                            </w:tr>
                            <w:tr w:rsidR="003C22D4" w:rsidRPr="000A1F50" w14:paraId="1FAC319B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E3C93E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2-6 General Living Expenses (Food, fuel)</w:t>
                                  </w:r>
                                </w:p>
                              </w:tc>
                            </w:tr>
                            <w:tr w:rsidR="003C22D4" w:rsidRPr="000A1F50" w14:paraId="5E2F2FDD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F7D83C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3 - Assets</w:t>
                                  </w:r>
                                </w:p>
                              </w:tc>
                            </w:tr>
                            <w:tr w:rsidR="003C22D4" w:rsidRPr="000A1F50" w14:paraId="2BC30937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4C28B8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color w:val="000000"/>
                                      <w:lang w:eastAsia="en-AU"/>
                                    </w:rPr>
                                    <w:t>3-1 - Cash at bank</w:t>
                                  </w:r>
                                </w:p>
                              </w:tc>
                            </w:tr>
                            <w:tr w:rsidR="003C22D4" w:rsidRPr="000A1F50" w14:paraId="217A3352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454BCF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4 - Liabilities</w:t>
                                  </w:r>
                                </w:p>
                              </w:tc>
                            </w:tr>
                            <w:tr w:rsidR="003C22D4" w:rsidRPr="000A1F50" w14:paraId="3879DD8C" w14:textId="77777777" w:rsidTr="00CC78E0">
                              <w:trPr>
                                <w:trHeight w:val="300"/>
                              </w:trPr>
                              <w:tc>
                                <w:tcPr>
                                  <w:tcW w:w="373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0F92A6" w14:textId="77777777" w:rsidR="003C22D4" w:rsidRPr="000A1F50" w:rsidRDefault="003C22D4" w:rsidP="003C22D4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</w:pPr>
                                  <w:r w:rsidRPr="000A1F50">
                                    <w:rPr>
                                      <w:rFonts w:ascii="Calibri" w:eastAsia="Times New Roman" w:hAnsi="Calibri" w:cs="Calibri"/>
                                      <w:b/>
                                      <w:bCs/>
                                      <w:color w:val="000000"/>
                                      <w:lang w:eastAsia="en-AU"/>
                                    </w:rPr>
                                    <w:t>5 - Equity</w:t>
                                  </w:r>
                                </w:p>
                              </w:tc>
                            </w:tr>
                          </w:tbl>
                          <w:p w14:paraId="6540FADE" w14:textId="56582D0F" w:rsidR="003C22D4" w:rsidRDefault="003C22D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2FB4BD" id="_x0000_s1027" type="#_x0000_t202" style="position:absolute;left:0;text-align:left;margin-left:36.7pt;margin-top:.35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" stroked="f">
                <v:textbox style="mso-fit-shape-to-text:t">
                  <w:txbxContent>
                    <w:tbl>
                      <w:tblPr>
                        <w:tblW w:w="3735" w:type="dxa"/>
                        <w:tblLook w:val="04A0" w:firstRow="1" w:lastRow="0" w:firstColumn="1" w:lastColumn="0" w:noHBand="0" w:noVBand="1"/>
                      </w:tblPr>
                      <w:tblGrid>
                        <w:gridCol w:w="3735"/>
                      </w:tblGrid>
                      <w:tr w:rsidR="003C22D4" w:rsidRPr="000A1F50" w14:paraId="1AE1EA48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2C244B" w14:textId="77777777" w:rsidR="003C22D4" w:rsidRDefault="003C22D4" w:rsidP="003C22D4">
                            <w:pPr>
                              <w:spacing w:after="0" w:line="240" w:lineRule="auto"/>
                            </w:pPr>
                            <w:r>
                              <w:t>Example Chart of Accounts</w:t>
                            </w:r>
                          </w:p>
                          <w:p w14:paraId="67FE1E6B" w14:textId="79B5AFF4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lang w:eastAsia="en-AU"/>
                              </w:rPr>
                            </w:pPr>
                            <w:r>
                              <w:tab/>
                            </w:r>
                          </w:p>
                        </w:tc>
                      </w:tr>
                      <w:tr w:rsidR="003C22D4" w:rsidRPr="000A1F50" w14:paraId="6B4CD0C9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E585D9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  <w:t>1 - Revenue</w:t>
                            </w:r>
                          </w:p>
                        </w:tc>
                      </w:tr>
                      <w:tr w:rsidR="003C22D4" w:rsidRPr="000A1F50" w14:paraId="05A34A99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F2B1FE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1-1 Interest Income</w:t>
                            </w:r>
                          </w:p>
                        </w:tc>
                      </w:tr>
                      <w:tr w:rsidR="003C22D4" w:rsidRPr="000A1F50" w14:paraId="71D4A715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7183A8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1-2 Income - salary and wages</w:t>
                            </w:r>
                          </w:p>
                        </w:tc>
                      </w:tr>
                      <w:tr w:rsidR="003C22D4" w:rsidRPr="000A1F50" w14:paraId="4E880497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1AD5C8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  <w:t>2 - Expenses</w:t>
                            </w:r>
                          </w:p>
                        </w:tc>
                      </w:tr>
                      <w:tr w:rsidR="003C22D4" w:rsidRPr="000A1F50" w14:paraId="4B5BCF08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24F1C4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2-1 Private Health Insurance Expense</w:t>
                            </w:r>
                          </w:p>
                        </w:tc>
                      </w:tr>
                      <w:tr w:rsidR="003C22D4" w:rsidRPr="000A1F50" w14:paraId="6C4FCD63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225627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2-2 Income Protection Insurance Expense</w:t>
                            </w:r>
                          </w:p>
                        </w:tc>
                      </w:tr>
                      <w:tr w:rsidR="003C22D4" w:rsidRPr="000A1F50" w14:paraId="7D345EF4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874A26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2-3 Telephone Expense (mobile)</w:t>
                            </w:r>
                          </w:p>
                        </w:tc>
                      </w:tr>
                      <w:tr w:rsidR="003C22D4" w:rsidRPr="000A1F50" w14:paraId="72236200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2BBDF6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2-4 Vehicle Expense (registration)</w:t>
                            </w:r>
                          </w:p>
                        </w:tc>
                      </w:tr>
                      <w:tr w:rsidR="003C22D4" w:rsidRPr="000A1F50" w14:paraId="38C72503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739FD2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2-5 Expense - Donations/Gifts</w:t>
                            </w:r>
                          </w:p>
                        </w:tc>
                      </w:tr>
                      <w:tr w:rsidR="003C22D4" w:rsidRPr="000A1F50" w14:paraId="1FAC319B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E3C93E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2-6 General Living Expenses (Food, fuel)</w:t>
                            </w:r>
                          </w:p>
                        </w:tc>
                      </w:tr>
                      <w:tr w:rsidR="003C22D4" w:rsidRPr="000A1F50" w14:paraId="5E2F2FDD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F7D83C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  <w:t>3 - Assets</w:t>
                            </w:r>
                          </w:p>
                        </w:tc>
                      </w:tr>
                      <w:tr w:rsidR="003C22D4" w:rsidRPr="000A1F50" w14:paraId="2BC30937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4C28B8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color w:val="000000"/>
                                <w:lang w:eastAsia="en-AU"/>
                              </w:rPr>
                              <w:t>3-1 - Cash at bank</w:t>
                            </w:r>
                          </w:p>
                        </w:tc>
                      </w:tr>
                      <w:tr w:rsidR="003C22D4" w:rsidRPr="000A1F50" w14:paraId="217A3352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454BCF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  <w:t>4 - Liabilities</w:t>
                            </w:r>
                          </w:p>
                        </w:tc>
                      </w:tr>
                      <w:tr w:rsidR="003C22D4" w:rsidRPr="000A1F50" w14:paraId="3879DD8C" w14:textId="77777777" w:rsidTr="00CC78E0">
                        <w:trPr>
                          <w:trHeight w:val="300"/>
                        </w:trPr>
                        <w:tc>
                          <w:tcPr>
                            <w:tcW w:w="373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0F92A6" w14:textId="77777777" w:rsidR="003C22D4" w:rsidRPr="000A1F50" w:rsidRDefault="003C22D4" w:rsidP="003C22D4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</w:pPr>
                            <w:r w:rsidRPr="000A1F50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lang w:eastAsia="en-AU"/>
                              </w:rPr>
                              <w:t>5 - Equity</w:t>
                            </w:r>
                          </w:p>
                        </w:tc>
                      </w:tr>
                    </w:tbl>
                    <w:p w14:paraId="6540FADE" w14:textId="56582D0F" w:rsidR="003C22D4" w:rsidRDefault="003C22D4"/>
                  </w:txbxContent>
                </v:textbox>
                <w10:wrap type="square"/>
              </v:shape>
            </w:pict>
          </mc:Fallback>
        </mc:AlternateContent>
      </w:r>
      <w:r w:rsidR="003068D6">
        <w:tab/>
      </w:r>
      <w:r w:rsidR="003068D6">
        <w:tab/>
      </w:r>
      <w:r w:rsidR="003068D6">
        <w:tab/>
      </w:r>
      <w:r w:rsidR="003068D6">
        <w:tab/>
        <w:t xml:space="preserve"> </w:t>
      </w:r>
    </w:p>
    <w:p w14:paraId="29655C67" w14:textId="7FF169E3" w:rsidR="000A1F50" w:rsidRDefault="000A1F50" w:rsidP="000A1F50">
      <w:pPr>
        <w:pStyle w:val="ListParagraph"/>
        <w:spacing w:line="276" w:lineRule="auto"/>
      </w:pPr>
    </w:p>
    <w:p w14:paraId="1C36AA62" w14:textId="7833236D" w:rsidR="000A1F50" w:rsidRDefault="000A1F50" w:rsidP="000A1F50">
      <w:pPr>
        <w:pStyle w:val="ListParagraph"/>
        <w:spacing w:line="276" w:lineRule="auto"/>
      </w:pPr>
    </w:p>
    <w:p w14:paraId="5CE304C8" w14:textId="77777777" w:rsidR="000A1F50" w:rsidRDefault="000A1F50" w:rsidP="000A1F50">
      <w:pPr>
        <w:pStyle w:val="ListParagraph"/>
        <w:spacing w:line="276" w:lineRule="auto"/>
      </w:pPr>
    </w:p>
    <w:p w14:paraId="72A6E696" w14:textId="07E909AC" w:rsidR="00CE79CF" w:rsidRDefault="00CE79CF" w:rsidP="00CE79CF">
      <w:pPr>
        <w:pStyle w:val="ListParagraph"/>
        <w:spacing w:line="276" w:lineRule="auto"/>
      </w:pPr>
    </w:p>
    <w:p w14:paraId="1224C4A8" w14:textId="27992B36" w:rsidR="00CE79CF" w:rsidRDefault="00CE79CF" w:rsidP="00CE79CF">
      <w:pPr>
        <w:pStyle w:val="ListParagraph"/>
        <w:spacing w:line="276" w:lineRule="auto"/>
      </w:pPr>
    </w:p>
    <w:p w14:paraId="3A1B89B7" w14:textId="4D7EF5D1" w:rsidR="00CE79CF" w:rsidRDefault="00CE79CF" w:rsidP="00CE79CF">
      <w:pPr>
        <w:pStyle w:val="ListParagraph"/>
        <w:spacing w:line="276" w:lineRule="auto"/>
      </w:pPr>
    </w:p>
    <w:p w14:paraId="1AA91F94" w14:textId="652D43A2" w:rsidR="00CE79CF" w:rsidRDefault="00CE79CF" w:rsidP="00CE79CF">
      <w:pPr>
        <w:pStyle w:val="ListParagraph"/>
        <w:spacing w:line="276" w:lineRule="auto"/>
      </w:pPr>
    </w:p>
    <w:p w14:paraId="14889A03" w14:textId="578917BE" w:rsidR="00CE79CF" w:rsidRDefault="00CE79CF" w:rsidP="00CE79CF">
      <w:pPr>
        <w:pStyle w:val="ListParagraph"/>
        <w:spacing w:line="276" w:lineRule="auto"/>
      </w:pPr>
    </w:p>
    <w:p w14:paraId="4160A5C5" w14:textId="33C456ED" w:rsidR="00CE79CF" w:rsidRDefault="00CE79CF" w:rsidP="00CE79CF">
      <w:pPr>
        <w:pStyle w:val="ListParagraph"/>
        <w:spacing w:line="276" w:lineRule="auto"/>
      </w:pPr>
    </w:p>
    <w:p w14:paraId="0E478C35" w14:textId="69DA7304" w:rsidR="00CE79CF" w:rsidRDefault="00CE79CF" w:rsidP="00CE79CF">
      <w:pPr>
        <w:pStyle w:val="ListParagraph"/>
        <w:spacing w:line="276" w:lineRule="auto"/>
      </w:pPr>
    </w:p>
    <w:p w14:paraId="7C7B4F45" w14:textId="219CFCB5" w:rsidR="00CE79CF" w:rsidRDefault="00CE79CF" w:rsidP="00CE79CF">
      <w:pPr>
        <w:pStyle w:val="ListParagraph"/>
        <w:spacing w:line="276" w:lineRule="auto"/>
      </w:pPr>
    </w:p>
    <w:p w14:paraId="1E97824C" w14:textId="356E6F95" w:rsidR="00CE79CF" w:rsidRDefault="00CE79CF" w:rsidP="00CE79CF">
      <w:pPr>
        <w:pStyle w:val="ListParagraph"/>
        <w:spacing w:line="276" w:lineRule="auto"/>
      </w:pPr>
    </w:p>
    <w:p w14:paraId="68BB7607" w14:textId="7AABCEA5" w:rsidR="00CE79CF" w:rsidRDefault="00CE79CF" w:rsidP="00CE79CF">
      <w:pPr>
        <w:pStyle w:val="ListParagraph"/>
        <w:spacing w:line="276" w:lineRule="auto"/>
      </w:pPr>
    </w:p>
    <w:p w14:paraId="2C23838F" w14:textId="697AC2EA" w:rsidR="00CE79CF" w:rsidRDefault="00CE79CF" w:rsidP="00CE79CF">
      <w:pPr>
        <w:pStyle w:val="ListParagraph"/>
        <w:spacing w:line="276" w:lineRule="auto"/>
      </w:pPr>
    </w:p>
    <w:p w14:paraId="25946D2A" w14:textId="77777777" w:rsidR="00CE79CF" w:rsidRDefault="00CE79CF" w:rsidP="00CE79CF">
      <w:pPr>
        <w:pStyle w:val="ListParagraph"/>
        <w:spacing w:line="276" w:lineRule="auto"/>
      </w:pPr>
    </w:p>
    <w:p w14:paraId="5B8E6B5D" w14:textId="15035544" w:rsidR="002B2A79" w:rsidRDefault="00D10DDA" w:rsidP="00CE79CF">
      <w:pPr>
        <w:pStyle w:val="ListParagraph"/>
        <w:numPr>
          <w:ilvl w:val="0"/>
          <w:numId w:val="2"/>
        </w:numPr>
        <w:spacing w:line="276" w:lineRule="auto"/>
      </w:pPr>
      <w:r>
        <w:t>The level of detailed used</w:t>
      </w:r>
      <w:r w:rsidR="000052EF">
        <w:t xml:space="preserve"> can impact how in depth the accounts can be </w:t>
      </w:r>
      <w:r w:rsidR="00A619C1">
        <w:t>analysed</w:t>
      </w:r>
      <w:r w:rsidR="000052EF">
        <w:t xml:space="preserve">. </w:t>
      </w:r>
      <w:r w:rsidR="00DA63D2">
        <w:t xml:space="preserve">If I </w:t>
      </w:r>
      <w:r w:rsidR="004E63D6">
        <w:t>were</w:t>
      </w:r>
      <w:r w:rsidR="00DA63D2">
        <w:t xml:space="preserve"> to include more different accounts</w:t>
      </w:r>
      <w:r w:rsidR="00520E10">
        <w:t xml:space="preserve"> and increase the level of detail</w:t>
      </w:r>
      <w:r w:rsidR="00DA63D2">
        <w:t xml:space="preserve"> in this </w:t>
      </w:r>
      <w:r w:rsidR="004E63D6">
        <w:t>spreadsheet,</w:t>
      </w:r>
      <w:r w:rsidR="00DA63D2">
        <w:t xml:space="preserve"> I believe I would have </w:t>
      </w:r>
      <w:r w:rsidR="00DA63D2">
        <w:lastRenderedPageBreak/>
        <w:t xml:space="preserve">more expense categories then just </w:t>
      </w:r>
      <w:r w:rsidR="000A750F">
        <w:t>7</w:t>
      </w:r>
      <w:r w:rsidR="00DA63D2">
        <w:t>.</w:t>
      </w:r>
      <w:r w:rsidR="00031780">
        <w:t xml:space="preserve"> I would add in more to separate things like the expenses we </w:t>
      </w:r>
      <w:r w:rsidR="00DA4904">
        <w:t>mu</w:t>
      </w:r>
      <w:r w:rsidR="00FD2387">
        <w:t>st</w:t>
      </w:r>
      <w:r w:rsidR="00DA4904">
        <w:t xml:space="preserve"> purchase each month</w:t>
      </w:r>
      <w:r w:rsidR="00031780">
        <w:t xml:space="preserve"> such as groceries, fuel, </w:t>
      </w:r>
      <w:r w:rsidR="00A75DA7">
        <w:t>phones, internet</w:t>
      </w:r>
      <w:r w:rsidR="00FD2387">
        <w:t xml:space="preserve">, </w:t>
      </w:r>
      <w:r w:rsidR="00A75DA7">
        <w:t xml:space="preserve">to the things we </w:t>
      </w:r>
      <w:r w:rsidR="00FD2387">
        <w:t xml:space="preserve">don’t buy every month </w:t>
      </w:r>
      <w:r w:rsidR="00A75DA7">
        <w:t xml:space="preserve">as a new </w:t>
      </w:r>
      <w:r w:rsidR="00DA4904">
        <w:t>clothes,</w:t>
      </w:r>
      <w:r w:rsidR="003D1D25">
        <w:t xml:space="preserve"> going to the movies,</w:t>
      </w:r>
      <w:r w:rsidR="00BD464A">
        <w:t xml:space="preserve"> hairdressers etc. This would allow us to analyse the accounts and</w:t>
      </w:r>
      <w:r w:rsidR="004E63D6">
        <w:t xml:space="preserve"> see the areas we are able to reduce our spending on if we needed to.</w:t>
      </w:r>
      <w:r w:rsidR="00520E10">
        <w:t xml:space="preserve"> Without extra detail in the chart of accounts it would be difficult to determine where costs can be </w:t>
      </w:r>
      <w:r w:rsidR="002B2A79">
        <w:t>reduced.</w:t>
      </w:r>
    </w:p>
    <w:p w14:paraId="0EE6CF18" w14:textId="77777777" w:rsidR="00130116" w:rsidRDefault="00130116" w:rsidP="00130116">
      <w:pPr>
        <w:pStyle w:val="ListParagraph"/>
        <w:spacing w:line="276" w:lineRule="auto"/>
      </w:pPr>
    </w:p>
    <w:p w14:paraId="089480CD" w14:textId="4DACFAE6" w:rsidR="00F365B8" w:rsidRDefault="002B2A79" w:rsidP="00DA63D2">
      <w:pPr>
        <w:pStyle w:val="ListParagraph"/>
        <w:numPr>
          <w:ilvl w:val="0"/>
          <w:numId w:val="2"/>
        </w:numPr>
        <w:spacing w:line="276" w:lineRule="auto"/>
      </w:pPr>
      <w:r>
        <w:t xml:space="preserve">Investigating my income </w:t>
      </w:r>
      <w:r w:rsidR="002C0155">
        <w:t>statement,</w:t>
      </w:r>
      <w:r>
        <w:t xml:space="preserve"> I can see</w:t>
      </w:r>
      <w:r w:rsidR="008A712D">
        <w:t xml:space="preserve"> first up there isn’t much left at the end of the month of our income after all the expenses are paid.</w:t>
      </w:r>
      <w:r w:rsidR="00350590">
        <w:t xml:space="preserve"> </w:t>
      </w:r>
      <w:r w:rsidR="00350590" w:rsidRPr="00B06843">
        <w:t>Looking into the expenses further I can see that over half of the expenses is</w:t>
      </w:r>
      <w:r w:rsidR="007F0D36" w:rsidRPr="00B06843">
        <w:t xml:space="preserve"> things like loan, insurance, school </w:t>
      </w:r>
      <w:r w:rsidR="00B06843">
        <w:t xml:space="preserve">car expense </w:t>
      </w:r>
      <w:r w:rsidR="007F0D36" w:rsidRPr="00B06843">
        <w:t>and household expenses, these are things we don’t have a lot of control of, apart from cancelling or getting a better deal on</w:t>
      </w:r>
      <w:r w:rsidR="007F0D36">
        <w:t xml:space="preserve">. </w:t>
      </w:r>
      <w:r w:rsidR="006A6CFF">
        <w:t>Looki</w:t>
      </w:r>
      <w:r w:rsidR="005A25FA">
        <w:t xml:space="preserve">ng at the percentages and </w:t>
      </w:r>
      <w:r w:rsidR="0058413C">
        <w:t>3</w:t>
      </w:r>
      <w:r w:rsidR="00EB708B">
        <w:t>2.3</w:t>
      </w:r>
      <w:r w:rsidR="0058413C">
        <w:t xml:space="preserve">% of our expenses are general spending expenses. </w:t>
      </w:r>
      <w:r w:rsidR="00D866D5">
        <w:t xml:space="preserve">This figure it definitely one that includes items that are not </w:t>
      </w:r>
      <w:r w:rsidR="00F17FB2">
        <w:t>exactly necessary to live and there would be a couple things at least we could cut out to reduce this excess spending.</w:t>
      </w:r>
      <w:r w:rsidR="00A713BB">
        <w:t xml:space="preserve"> This exercise of recording our personal transactions has been very informative for me to think about our</w:t>
      </w:r>
      <w:r w:rsidR="00DF2053">
        <w:t xml:space="preserve"> financials in more depth. I am a person that logs on to internet banking daily to check the money going out and coming in and I know from that daily routine that we can cut out spending to increase our savings account. However, actually entering the transactions into a spreadsheet</w:t>
      </w:r>
      <w:r w:rsidR="00FC359D">
        <w:t xml:space="preserve"> really makes you see and feel the figures so much more than just checking the internet banking app on my phone.</w:t>
      </w:r>
      <w:r w:rsidR="00263485">
        <w:t xml:space="preserve"> Overall, this has been a very useful task for me personally to re</w:t>
      </w:r>
      <w:r w:rsidR="008925FA">
        <w:t xml:space="preserve">assess our family budget and limit those unnecessary transactions. </w:t>
      </w:r>
      <w:r w:rsidR="00BD464A">
        <w:t xml:space="preserve"> </w:t>
      </w:r>
    </w:p>
    <w:p w14:paraId="67AF432F" w14:textId="77777777" w:rsidR="00130116" w:rsidRDefault="00130116" w:rsidP="00130116">
      <w:pPr>
        <w:pStyle w:val="ListParagraph"/>
        <w:spacing w:line="276" w:lineRule="auto"/>
      </w:pPr>
    </w:p>
    <w:p w14:paraId="0C2524DD" w14:textId="2A97BBDC" w:rsidR="00592DAF" w:rsidRDefault="00AF5904" w:rsidP="00DA63D2">
      <w:pPr>
        <w:pStyle w:val="ListParagraph"/>
        <w:numPr>
          <w:ilvl w:val="0"/>
          <w:numId w:val="2"/>
        </w:numPr>
        <w:spacing w:line="276" w:lineRule="auto"/>
      </w:pPr>
      <w:r>
        <w:t>My understanding of accrual accounting to actually apply the concept to a transaction is not where I would like it to be</w:t>
      </w:r>
      <w:r w:rsidR="00A95ED9">
        <w:t>, but let’s see how I go</w:t>
      </w:r>
      <w:r>
        <w:t>. I know the definition of accrual</w:t>
      </w:r>
      <w:r w:rsidR="00EF6319">
        <w:t xml:space="preserve"> accounting </w:t>
      </w:r>
      <w:r w:rsidR="007D2B41">
        <w:t xml:space="preserve">is where we match the expected costs </w:t>
      </w:r>
      <w:r w:rsidR="00316EB7">
        <w:t>a</w:t>
      </w:r>
      <w:r w:rsidR="007D2B41">
        <w:t>nd benefits of economic activities in a period</w:t>
      </w:r>
      <w:r w:rsidR="00316EB7">
        <w:t xml:space="preserve"> regardless of whether there has been </w:t>
      </w:r>
      <w:r w:rsidR="00121BC0">
        <w:t>an</w:t>
      </w:r>
      <w:r w:rsidR="00316EB7">
        <w:t xml:space="preserve"> actual receipt or payment of cash. </w:t>
      </w:r>
      <w:r>
        <w:t>Looking at my personal</w:t>
      </w:r>
      <w:r w:rsidR="0022640C">
        <w:t xml:space="preserve"> chart of accounts I believe I can apply accrual accounting to a couple categories.</w:t>
      </w:r>
    </w:p>
    <w:p w14:paraId="42567267" w14:textId="77777777" w:rsidR="00507EDF" w:rsidRDefault="00507EDF" w:rsidP="00507EDF">
      <w:pPr>
        <w:pStyle w:val="ListParagraph"/>
      </w:pPr>
    </w:p>
    <w:p w14:paraId="1A0EBC31" w14:textId="7231F5D7" w:rsidR="00507EDF" w:rsidRDefault="00507EDF" w:rsidP="00507EDF">
      <w:pPr>
        <w:pStyle w:val="ListParagraph"/>
        <w:spacing w:line="276" w:lineRule="auto"/>
      </w:pPr>
      <w:r>
        <w:t>Firstly, car registration for example we pa</w:t>
      </w:r>
      <w:r w:rsidR="00DC68CB">
        <w:t xml:space="preserve">id in this </w:t>
      </w:r>
      <w:r w:rsidR="00824610">
        <w:t>month’s</w:t>
      </w:r>
      <w:r w:rsidR="00DC68CB">
        <w:t xml:space="preserve"> transactions for the full 12months cover. If I </w:t>
      </w:r>
      <w:r w:rsidR="00824610">
        <w:t>were</w:t>
      </w:r>
      <w:r w:rsidR="00DC68CB">
        <w:t xml:space="preserve"> to use the accrual accounting method instead of cash</w:t>
      </w:r>
      <w:r w:rsidR="00BF5755">
        <w:t xml:space="preserve"> basis accounting this expense would not be classified under my expenses but under pre-paid asset. It would then be divided by 12 (</w:t>
      </w:r>
      <w:r w:rsidR="00F86DFD">
        <w:t xml:space="preserve">for each month) and that would leave me the expense price for this month we are investigating. This would change my profit amount from </w:t>
      </w:r>
      <w:r w:rsidR="00E13377">
        <w:t>$3</w:t>
      </w:r>
      <w:r w:rsidR="00824610">
        <w:t xml:space="preserve">96.50 to $1111.50, giving us an extra $715 for the month </w:t>
      </w:r>
      <w:r w:rsidR="00363130">
        <w:t>in</w:t>
      </w:r>
      <w:r w:rsidR="00824610">
        <w:t xml:space="preserve"> profit.</w:t>
      </w:r>
    </w:p>
    <w:p w14:paraId="41253DAF" w14:textId="77777777" w:rsidR="0022640C" w:rsidRDefault="0022640C" w:rsidP="0022640C">
      <w:pPr>
        <w:pStyle w:val="ListParagraph"/>
      </w:pPr>
    </w:p>
    <w:p w14:paraId="5FD7CB71" w14:textId="432E7066" w:rsidR="000123A7" w:rsidRDefault="00187D34" w:rsidP="005D401A">
      <w:pPr>
        <w:pStyle w:val="ListParagraph"/>
        <w:spacing w:line="276" w:lineRule="auto"/>
      </w:pPr>
      <w:r>
        <w:t>The</w:t>
      </w:r>
      <w:r w:rsidR="00DB5D8C">
        <w:t xml:space="preserve"> payment of </w:t>
      </w:r>
      <w:r w:rsidR="00787EE7">
        <w:t xml:space="preserve">insurance premiums, including health, </w:t>
      </w:r>
      <w:r w:rsidR="00FC2D93">
        <w:t>cars,</w:t>
      </w:r>
      <w:r w:rsidR="00787EE7">
        <w:t xml:space="preserve"> and house insurance</w:t>
      </w:r>
      <w:r w:rsidR="00FC2D93">
        <w:t>. This is paid monthly to our insurance company however it is paid</w:t>
      </w:r>
      <w:r w:rsidR="00A93F12">
        <w:t xml:space="preserve"> a month in advanced not for the previous months cover. If I was to use the accrual accounting method</w:t>
      </w:r>
      <w:r w:rsidR="00BC1144">
        <w:t xml:space="preserve"> I would show a reduction in expenses an</w:t>
      </w:r>
      <w:r w:rsidR="003B47D8">
        <w:t xml:space="preserve"> increase in asset (prepaid insurance)</w:t>
      </w:r>
      <w:r w:rsidR="000123A7">
        <w:t xml:space="preserve"> because I would have a prepaid insurance account that would show how much of the insurance I have paid is left.</w:t>
      </w:r>
      <w:r>
        <w:t xml:space="preserve"> I believe </w:t>
      </w:r>
      <w:r w:rsidR="00691010">
        <w:t>our home loan also could have accrual accounting applied however it i</w:t>
      </w:r>
      <w:r w:rsidR="00BB7D8D">
        <w:t>s slightly different. Reason begin is the interest is paid the month after and not in advanced</w:t>
      </w:r>
      <w:r w:rsidR="00466B56">
        <w:t xml:space="preserve"> like the other expenses</w:t>
      </w:r>
      <w:r w:rsidR="005D401A">
        <w:t>.</w:t>
      </w:r>
    </w:p>
    <w:p w14:paraId="37A4F032" w14:textId="4D9F744C" w:rsidR="00F36162" w:rsidRDefault="00F36162" w:rsidP="005D401A">
      <w:pPr>
        <w:pStyle w:val="ListParagraph"/>
        <w:spacing w:line="276" w:lineRule="auto"/>
      </w:pPr>
    </w:p>
    <w:p w14:paraId="793D620B" w14:textId="48AAA5A3" w:rsidR="00F36162" w:rsidRDefault="00F36162" w:rsidP="005D401A">
      <w:pPr>
        <w:pStyle w:val="ListParagraph"/>
        <w:spacing w:line="276" w:lineRule="auto"/>
      </w:pPr>
      <w:r>
        <w:t>Using accrual accounting can alter the figures in the income statement by using judgements and assumptions.</w:t>
      </w:r>
      <w:r w:rsidR="0079380C">
        <w:t xml:space="preserve"> If I want a figure at the end which includes just the </w:t>
      </w:r>
      <w:r w:rsidR="00353BD9">
        <w:t>amount</w:t>
      </w:r>
      <w:r w:rsidR="0079380C">
        <w:t xml:space="preserve"> I have left in my bank now</w:t>
      </w:r>
      <w:r w:rsidR="00AC1036">
        <w:t>,</w:t>
      </w:r>
      <w:r w:rsidR="0079380C">
        <w:t xml:space="preserve"> then no accrual accounting would be used. However if I want a final figure</w:t>
      </w:r>
      <w:r w:rsidR="00451458">
        <w:t xml:space="preserve"> taking into consideration the expenses I have paid from before I have consumed or</w:t>
      </w:r>
      <w:r w:rsidR="00353BD9">
        <w:t xml:space="preserve"> acquired them then I would need to make </w:t>
      </w:r>
      <w:r w:rsidR="00353BD9">
        <w:lastRenderedPageBreak/>
        <w:t xml:space="preserve">judgements and assumptions to determine the final more accurate figure. </w:t>
      </w:r>
      <w:r w:rsidR="00114B9F">
        <w:t xml:space="preserve">From a business point of </w:t>
      </w:r>
      <w:r w:rsidR="002D4FB9">
        <w:t>view,</w:t>
      </w:r>
      <w:r w:rsidR="00114B9F">
        <w:t xml:space="preserve"> I believe the accrual accounting method would be far more va</w:t>
      </w:r>
      <w:r w:rsidR="002D4FB9">
        <w:t>luable then in a personal point.</w:t>
      </w:r>
    </w:p>
    <w:p w14:paraId="7519C11D" w14:textId="45882F50" w:rsidR="00625D2A" w:rsidRDefault="00625D2A" w:rsidP="00A257F3">
      <w:pPr>
        <w:spacing w:line="276" w:lineRule="auto"/>
      </w:pPr>
    </w:p>
    <w:sectPr w:rsidR="00625D2A" w:rsidSect="00395176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5F3593" w14:textId="77777777" w:rsidR="007F0F5E" w:rsidRDefault="007F0F5E" w:rsidP="00E43F72">
      <w:pPr>
        <w:spacing w:after="0" w:line="240" w:lineRule="auto"/>
      </w:pPr>
      <w:r>
        <w:separator/>
      </w:r>
    </w:p>
  </w:endnote>
  <w:endnote w:type="continuationSeparator" w:id="0">
    <w:p w14:paraId="5F051288" w14:textId="77777777" w:rsidR="007F0F5E" w:rsidRDefault="007F0F5E" w:rsidP="00E43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D39607" w14:textId="77777777" w:rsidR="007F0F5E" w:rsidRDefault="007F0F5E" w:rsidP="00E43F72">
      <w:pPr>
        <w:spacing w:after="0" w:line="240" w:lineRule="auto"/>
      </w:pPr>
      <w:r>
        <w:separator/>
      </w:r>
    </w:p>
  </w:footnote>
  <w:footnote w:type="continuationSeparator" w:id="0">
    <w:p w14:paraId="27DADB6D" w14:textId="77777777" w:rsidR="007F0F5E" w:rsidRDefault="007F0F5E" w:rsidP="00E43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765CB3" w14:textId="75B15154" w:rsidR="00E43F72" w:rsidRDefault="00E43F72">
    <w:pPr>
      <w:pStyle w:val="Header"/>
    </w:pPr>
    <w:r>
      <w:t>ACCT110</w:t>
    </w:r>
    <w:r w:rsidR="00254E1B">
      <w:t>81</w:t>
    </w:r>
    <w:r>
      <w:t xml:space="preserve"> – </w:t>
    </w:r>
    <w:r w:rsidR="008A5AAD">
      <w:t>Introductory Financial Accounting</w:t>
    </w:r>
    <w:r w:rsidR="00914AA9">
      <w:tab/>
    </w:r>
  </w:p>
  <w:p w14:paraId="78D80623" w14:textId="77777777" w:rsidR="00E43F72" w:rsidRDefault="00E43F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94BA5"/>
    <w:multiLevelType w:val="hybridMultilevel"/>
    <w:tmpl w:val="4622D1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EF62BE"/>
    <w:multiLevelType w:val="hybridMultilevel"/>
    <w:tmpl w:val="3F6A3A94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FA"/>
    <w:rsid w:val="00001BFB"/>
    <w:rsid w:val="000021CC"/>
    <w:rsid w:val="00002EA3"/>
    <w:rsid w:val="00004A42"/>
    <w:rsid w:val="000052EF"/>
    <w:rsid w:val="000063B2"/>
    <w:rsid w:val="0000664E"/>
    <w:rsid w:val="000123A7"/>
    <w:rsid w:val="00020561"/>
    <w:rsid w:val="0002237D"/>
    <w:rsid w:val="00023C68"/>
    <w:rsid w:val="00031780"/>
    <w:rsid w:val="00033110"/>
    <w:rsid w:val="000342A5"/>
    <w:rsid w:val="00035738"/>
    <w:rsid w:val="00035CFB"/>
    <w:rsid w:val="00037EDA"/>
    <w:rsid w:val="000412D6"/>
    <w:rsid w:val="000523DF"/>
    <w:rsid w:val="0005448E"/>
    <w:rsid w:val="00056CFF"/>
    <w:rsid w:val="00064922"/>
    <w:rsid w:val="00066904"/>
    <w:rsid w:val="00066D76"/>
    <w:rsid w:val="000672C4"/>
    <w:rsid w:val="000700E0"/>
    <w:rsid w:val="00070D9D"/>
    <w:rsid w:val="00073478"/>
    <w:rsid w:val="00083B55"/>
    <w:rsid w:val="00085346"/>
    <w:rsid w:val="000877A1"/>
    <w:rsid w:val="000909DC"/>
    <w:rsid w:val="00090D0F"/>
    <w:rsid w:val="0009153B"/>
    <w:rsid w:val="00091767"/>
    <w:rsid w:val="0009303E"/>
    <w:rsid w:val="000A033B"/>
    <w:rsid w:val="000A1F50"/>
    <w:rsid w:val="000A2AFC"/>
    <w:rsid w:val="000A7453"/>
    <w:rsid w:val="000A750F"/>
    <w:rsid w:val="000A7F1C"/>
    <w:rsid w:val="000B450F"/>
    <w:rsid w:val="000B58C3"/>
    <w:rsid w:val="000B6002"/>
    <w:rsid w:val="000B7E17"/>
    <w:rsid w:val="000C079B"/>
    <w:rsid w:val="000C506C"/>
    <w:rsid w:val="000C657D"/>
    <w:rsid w:val="000C6CF5"/>
    <w:rsid w:val="000D02E6"/>
    <w:rsid w:val="000D15C0"/>
    <w:rsid w:val="000E231F"/>
    <w:rsid w:val="000E258E"/>
    <w:rsid w:val="000E66E3"/>
    <w:rsid w:val="000E7181"/>
    <w:rsid w:val="000F462D"/>
    <w:rsid w:val="000F7523"/>
    <w:rsid w:val="0010476D"/>
    <w:rsid w:val="00112C32"/>
    <w:rsid w:val="00114B9F"/>
    <w:rsid w:val="001154B9"/>
    <w:rsid w:val="0011610E"/>
    <w:rsid w:val="00121BC0"/>
    <w:rsid w:val="00121CD5"/>
    <w:rsid w:val="00130116"/>
    <w:rsid w:val="00131317"/>
    <w:rsid w:val="00132CF7"/>
    <w:rsid w:val="00134DC7"/>
    <w:rsid w:val="00135449"/>
    <w:rsid w:val="0014451F"/>
    <w:rsid w:val="0014522A"/>
    <w:rsid w:val="0015091B"/>
    <w:rsid w:val="001705B7"/>
    <w:rsid w:val="0017128F"/>
    <w:rsid w:val="0018501F"/>
    <w:rsid w:val="001871EB"/>
    <w:rsid w:val="00187D34"/>
    <w:rsid w:val="00191969"/>
    <w:rsid w:val="00193ED3"/>
    <w:rsid w:val="001B42F1"/>
    <w:rsid w:val="001B79EA"/>
    <w:rsid w:val="001C0043"/>
    <w:rsid w:val="001C50D3"/>
    <w:rsid w:val="001D30F1"/>
    <w:rsid w:val="001D3B46"/>
    <w:rsid w:val="001E06B2"/>
    <w:rsid w:val="001E404C"/>
    <w:rsid w:val="001E5CA9"/>
    <w:rsid w:val="001E668C"/>
    <w:rsid w:val="001E7E32"/>
    <w:rsid w:val="001F6775"/>
    <w:rsid w:val="002042EC"/>
    <w:rsid w:val="00212EF5"/>
    <w:rsid w:val="002141C4"/>
    <w:rsid w:val="002156E8"/>
    <w:rsid w:val="00222529"/>
    <w:rsid w:val="00222FA7"/>
    <w:rsid w:val="0022472F"/>
    <w:rsid w:val="002259FE"/>
    <w:rsid w:val="0022640C"/>
    <w:rsid w:val="00227AA8"/>
    <w:rsid w:val="0024042A"/>
    <w:rsid w:val="002430D5"/>
    <w:rsid w:val="002438CF"/>
    <w:rsid w:val="002442BE"/>
    <w:rsid w:val="00247081"/>
    <w:rsid w:val="00250AFB"/>
    <w:rsid w:val="002527E5"/>
    <w:rsid w:val="00252C25"/>
    <w:rsid w:val="00254E1B"/>
    <w:rsid w:val="00263485"/>
    <w:rsid w:val="00264BAC"/>
    <w:rsid w:val="002761A6"/>
    <w:rsid w:val="00277122"/>
    <w:rsid w:val="002777F6"/>
    <w:rsid w:val="00282BE2"/>
    <w:rsid w:val="0028493A"/>
    <w:rsid w:val="00292000"/>
    <w:rsid w:val="0029473F"/>
    <w:rsid w:val="0029550D"/>
    <w:rsid w:val="002A1287"/>
    <w:rsid w:val="002B28F5"/>
    <w:rsid w:val="002B2A79"/>
    <w:rsid w:val="002C0155"/>
    <w:rsid w:val="002C0383"/>
    <w:rsid w:val="002D0A30"/>
    <w:rsid w:val="002D23EF"/>
    <w:rsid w:val="002D4FB9"/>
    <w:rsid w:val="002D5362"/>
    <w:rsid w:val="002E0558"/>
    <w:rsid w:val="002E0E60"/>
    <w:rsid w:val="002E1A04"/>
    <w:rsid w:val="002E2744"/>
    <w:rsid w:val="002E2A0E"/>
    <w:rsid w:val="002E362E"/>
    <w:rsid w:val="002E736F"/>
    <w:rsid w:val="002F3C57"/>
    <w:rsid w:val="002F6810"/>
    <w:rsid w:val="00300D9E"/>
    <w:rsid w:val="00305CFE"/>
    <w:rsid w:val="003068D6"/>
    <w:rsid w:val="00316EB7"/>
    <w:rsid w:val="00317E84"/>
    <w:rsid w:val="00322324"/>
    <w:rsid w:val="003234EB"/>
    <w:rsid w:val="0032675B"/>
    <w:rsid w:val="00327E5B"/>
    <w:rsid w:val="00327F00"/>
    <w:rsid w:val="00336065"/>
    <w:rsid w:val="00336D4E"/>
    <w:rsid w:val="00342B86"/>
    <w:rsid w:val="00343A09"/>
    <w:rsid w:val="00350590"/>
    <w:rsid w:val="00352BDD"/>
    <w:rsid w:val="00353BD9"/>
    <w:rsid w:val="0035478E"/>
    <w:rsid w:val="00356FDC"/>
    <w:rsid w:val="00363130"/>
    <w:rsid w:val="00370AAD"/>
    <w:rsid w:val="003746AA"/>
    <w:rsid w:val="00376478"/>
    <w:rsid w:val="003816A6"/>
    <w:rsid w:val="00382DE3"/>
    <w:rsid w:val="00386358"/>
    <w:rsid w:val="003945AB"/>
    <w:rsid w:val="00395176"/>
    <w:rsid w:val="003A132B"/>
    <w:rsid w:val="003A5CDE"/>
    <w:rsid w:val="003A6F47"/>
    <w:rsid w:val="003B06FE"/>
    <w:rsid w:val="003B0F32"/>
    <w:rsid w:val="003B27D4"/>
    <w:rsid w:val="003B2983"/>
    <w:rsid w:val="003B47D8"/>
    <w:rsid w:val="003C22D4"/>
    <w:rsid w:val="003D1D25"/>
    <w:rsid w:val="003D30EF"/>
    <w:rsid w:val="003D5774"/>
    <w:rsid w:val="003D6A46"/>
    <w:rsid w:val="003E0F37"/>
    <w:rsid w:val="003F2AB8"/>
    <w:rsid w:val="00405DC5"/>
    <w:rsid w:val="00411B3D"/>
    <w:rsid w:val="00424B16"/>
    <w:rsid w:val="004264CA"/>
    <w:rsid w:val="00431B0A"/>
    <w:rsid w:val="00432FF6"/>
    <w:rsid w:val="00435178"/>
    <w:rsid w:val="0044109E"/>
    <w:rsid w:val="0044155B"/>
    <w:rsid w:val="0044298F"/>
    <w:rsid w:val="004456C7"/>
    <w:rsid w:val="00446972"/>
    <w:rsid w:val="00451458"/>
    <w:rsid w:val="004514CB"/>
    <w:rsid w:val="004525F2"/>
    <w:rsid w:val="004576DD"/>
    <w:rsid w:val="0046098F"/>
    <w:rsid w:val="00460FBF"/>
    <w:rsid w:val="004668DC"/>
    <w:rsid w:val="00466B56"/>
    <w:rsid w:val="004730F0"/>
    <w:rsid w:val="00473365"/>
    <w:rsid w:val="004745AB"/>
    <w:rsid w:val="00482A3B"/>
    <w:rsid w:val="00496744"/>
    <w:rsid w:val="004A5817"/>
    <w:rsid w:val="004B2AD7"/>
    <w:rsid w:val="004B3B78"/>
    <w:rsid w:val="004B3C89"/>
    <w:rsid w:val="004B65C5"/>
    <w:rsid w:val="004B7665"/>
    <w:rsid w:val="004B792A"/>
    <w:rsid w:val="004C4556"/>
    <w:rsid w:val="004C6DB9"/>
    <w:rsid w:val="004D1531"/>
    <w:rsid w:val="004E3140"/>
    <w:rsid w:val="004E522F"/>
    <w:rsid w:val="004E5B91"/>
    <w:rsid w:val="004E63D6"/>
    <w:rsid w:val="004F05E5"/>
    <w:rsid w:val="004F4405"/>
    <w:rsid w:val="004F56EB"/>
    <w:rsid w:val="004F600D"/>
    <w:rsid w:val="004F6E57"/>
    <w:rsid w:val="00506459"/>
    <w:rsid w:val="00506B4F"/>
    <w:rsid w:val="00507CF5"/>
    <w:rsid w:val="00507EDF"/>
    <w:rsid w:val="00510BA6"/>
    <w:rsid w:val="00513B18"/>
    <w:rsid w:val="0051522F"/>
    <w:rsid w:val="005167DE"/>
    <w:rsid w:val="00517BE3"/>
    <w:rsid w:val="00520E10"/>
    <w:rsid w:val="005210CC"/>
    <w:rsid w:val="005240C9"/>
    <w:rsid w:val="00526B4A"/>
    <w:rsid w:val="00530F68"/>
    <w:rsid w:val="005454F2"/>
    <w:rsid w:val="00546A7C"/>
    <w:rsid w:val="00555306"/>
    <w:rsid w:val="00556BF0"/>
    <w:rsid w:val="00571B0B"/>
    <w:rsid w:val="00573A1A"/>
    <w:rsid w:val="00574FA9"/>
    <w:rsid w:val="0058094C"/>
    <w:rsid w:val="00581C4B"/>
    <w:rsid w:val="00583315"/>
    <w:rsid w:val="00583FFD"/>
    <w:rsid w:val="0058413C"/>
    <w:rsid w:val="00592410"/>
    <w:rsid w:val="00592DAF"/>
    <w:rsid w:val="00594B93"/>
    <w:rsid w:val="00595BB3"/>
    <w:rsid w:val="005A25FA"/>
    <w:rsid w:val="005A502C"/>
    <w:rsid w:val="005A517C"/>
    <w:rsid w:val="005A79C3"/>
    <w:rsid w:val="005B10A3"/>
    <w:rsid w:val="005B63DE"/>
    <w:rsid w:val="005C0A63"/>
    <w:rsid w:val="005D0188"/>
    <w:rsid w:val="005D19F6"/>
    <w:rsid w:val="005D401A"/>
    <w:rsid w:val="005D6122"/>
    <w:rsid w:val="005E0997"/>
    <w:rsid w:val="005E2405"/>
    <w:rsid w:val="005E255A"/>
    <w:rsid w:val="005E37E7"/>
    <w:rsid w:val="005F4925"/>
    <w:rsid w:val="005F6F02"/>
    <w:rsid w:val="00603F13"/>
    <w:rsid w:val="00616754"/>
    <w:rsid w:val="00620F9B"/>
    <w:rsid w:val="006224AA"/>
    <w:rsid w:val="00625D2A"/>
    <w:rsid w:val="0062653F"/>
    <w:rsid w:val="006447A0"/>
    <w:rsid w:val="00651C69"/>
    <w:rsid w:val="00660A70"/>
    <w:rsid w:val="00667A2A"/>
    <w:rsid w:val="00674839"/>
    <w:rsid w:val="00676CD4"/>
    <w:rsid w:val="006808CC"/>
    <w:rsid w:val="006824CF"/>
    <w:rsid w:val="00691010"/>
    <w:rsid w:val="00695767"/>
    <w:rsid w:val="006A0EF2"/>
    <w:rsid w:val="006A1A88"/>
    <w:rsid w:val="006A4936"/>
    <w:rsid w:val="006A49D1"/>
    <w:rsid w:val="006A4D96"/>
    <w:rsid w:val="006A6CFF"/>
    <w:rsid w:val="006A7DEF"/>
    <w:rsid w:val="006B1CD0"/>
    <w:rsid w:val="006B2AE2"/>
    <w:rsid w:val="006B7EF5"/>
    <w:rsid w:val="006C1BFE"/>
    <w:rsid w:val="006C2B2E"/>
    <w:rsid w:val="006C2D66"/>
    <w:rsid w:val="006C3429"/>
    <w:rsid w:val="006C4A89"/>
    <w:rsid w:val="006D0183"/>
    <w:rsid w:val="006D6A9A"/>
    <w:rsid w:val="006E0C77"/>
    <w:rsid w:val="006E1EFC"/>
    <w:rsid w:val="006E3C1C"/>
    <w:rsid w:val="006E5438"/>
    <w:rsid w:val="006F3422"/>
    <w:rsid w:val="006F4DC1"/>
    <w:rsid w:val="006F6BA5"/>
    <w:rsid w:val="0070441E"/>
    <w:rsid w:val="0070693C"/>
    <w:rsid w:val="007140ED"/>
    <w:rsid w:val="00724DE7"/>
    <w:rsid w:val="00726C55"/>
    <w:rsid w:val="00727F78"/>
    <w:rsid w:val="00736511"/>
    <w:rsid w:val="0074601F"/>
    <w:rsid w:val="0075016A"/>
    <w:rsid w:val="00757714"/>
    <w:rsid w:val="007630A5"/>
    <w:rsid w:val="007733AE"/>
    <w:rsid w:val="00775D16"/>
    <w:rsid w:val="007877EF"/>
    <w:rsid w:val="00787EE7"/>
    <w:rsid w:val="0079380C"/>
    <w:rsid w:val="0079583B"/>
    <w:rsid w:val="007A0DFA"/>
    <w:rsid w:val="007A23A5"/>
    <w:rsid w:val="007B67FE"/>
    <w:rsid w:val="007B729C"/>
    <w:rsid w:val="007C3D27"/>
    <w:rsid w:val="007C6E51"/>
    <w:rsid w:val="007D2B41"/>
    <w:rsid w:val="007D38A4"/>
    <w:rsid w:val="007D38F2"/>
    <w:rsid w:val="007D3BDC"/>
    <w:rsid w:val="007D4A53"/>
    <w:rsid w:val="007E04E5"/>
    <w:rsid w:val="007F0D36"/>
    <w:rsid w:val="007F0F5E"/>
    <w:rsid w:val="007F3C5C"/>
    <w:rsid w:val="007F47E1"/>
    <w:rsid w:val="00816789"/>
    <w:rsid w:val="00817930"/>
    <w:rsid w:val="00823902"/>
    <w:rsid w:val="00823A26"/>
    <w:rsid w:val="00824270"/>
    <w:rsid w:val="00824610"/>
    <w:rsid w:val="00824803"/>
    <w:rsid w:val="0083257D"/>
    <w:rsid w:val="008500F7"/>
    <w:rsid w:val="00850E68"/>
    <w:rsid w:val="0085482D"/>
    <w:rsid w:val="008602C3"/>
    <w:rsid w:val="0086417D"/>
    <w:rsid w:val="00872F61"/>
    <w:rsid w:val="008766D2"/>
    <w:rsid w:val="00883F99"/>
    <w:rsid w:val="008860C6"/>
    <w:rsid w:val="0088681E"/>
    <w:rsid w:val="00886AAF"/>
    <w:rsid w:val="0088769B"/>
    <w:rsid w:val="0089194D"/>
    <w:rsid w:val="00891B39"/>
    <w:rsid w:val="008920DD"/>
    <w:rsid w:val="008925FA"/>
    <w:rsid w:val="00895476"/>
    <w:rsid w:val="008962CF"/>
    <w:rsid w:val="008A0139"/>
    <w:rsid w:val="008A5AAD"/>
    <w:rsid w:val="008A673D"/>
    <w:rsid w:val="008A6B64"/>
    <w:rsid w:val="008A712D"/>
    <w:rsid w:val="008B6D81"/>
    <w:rsid w:val="008B74EA"/>
    <w:rsid w:val="008B7CAE"/>
    <w:rsid w:val="008C7502"/>
    <w:rsid w:val="008E0505"/>
    <w:rsid w:val="008F2251"/>
    <w:rsid w:val="008F2351"/>
    <w:rsid w:val="008F3CDC"/>
    <w:rsid w:val="008F5133"/>
    <w:rsid w:val="009038E3"/>
    <w:rsid w:val="00905190"/>
    <w:rsid w:val="00914AA9"/>
    <w:rsid w:val="00925A41"/>
    <w:rsid w:val="00927739"/>
    <w:rsid w:val="00937283"/>
    <w:rsid w:val="0094651C"/>
    <w:rsid w:val="00952231"/>
    <w:rsid w:val="009525E6"/>
    <w:rsid w:val="00952978"/>
    <w:rsid w:val="00957059"/>
    <w:rsid w:val="00967697"/>
    <w:rsid w:val="00971934"/>
    <w:rsid w:val="00974520"/>
    <w:rsid w:val="0097485D"/>
    <w:rsid w:val="009760B1"/>
    <w:rsid w:val="00976C23"/>
    <w:rsid w:val="009779EB"/>
    <w:rsid w:val="009819F8"/>
    <w:rsid w:val="0098697A"/>
    <w:rsid w:val="00987CD2"/>
    <w:rsid w:val="00991DA2"/>
    <w:rsid w:val="009A07AA"/>
    <w:rsid w:val="009A1EBD"/>
    <w:rsid w:val="009A57C7"/>
    <w:rsid w:val="009B14AF"/>
    <w:rsid w:val="009B2BF4"/>
    <w:rsid w:val="009B7A4A"/>
    <w:rsid w:val="009B7D12"/>
    <w:rsid w:val="009C2A1E"/>
    <w:rsid w:val="009C485D"/>
    <w:rsid w:val="009C67BD"/>
    <w:rsid w:val="009D49B5"/>
    <w:rsid w:val="009D5C39"/>
    <w:rsid w:val="009E4024"/>
    <w:rsid w:val="009E5CC7"/>
    <w:rsid w:val="009E7C19"/>
    <w:rsid w:val="009F07C7"/>
    <w:rsid w:val="009F6385"/>
    <w:rsid w:val="00A1242C"/>
    <w:rsid w:val="00A1329F"/>
    <w:rsid w:val="00A1583B"/>
    <w:rsid w:val="00A20A18"/>
    <w:rsid w:val="00A257F3"/>
    <w:rsid w:val="00A36098"/>
    <w:rsid w:val="00A46809"/>
    <w:rsid w:val="00A56BA1"/>
    <w:rsid w:val="00A60F8A"/>
    <w:rsid w:val="00A619C1"/>
    <w:rsid w:val="00A629EC"/>
    <w:rsid w:val="00A66E7B"/>
    <w:rsid w:val="00A713BB"/>
    <w:rsid w:val="00A75DA7"/>
    <w:rsid w:val="00A847B6"/>
    <w:rsid w:val="00A84AB4"/>
    <w:rsid w:val="00A86660"/>
    <w:rsid w:val="00A875B0"/>
    <w:rsid w:val="00A90ED9"/>
    <w:rsid w:val="00A920CD"/>
    <w:rsid w:val="00A93F12"/>
    <w:rsid w:val="00A95ED9"/>
    <w:rsid w:val="00AA61CD"/>
    <w:rsid w:val="00AB099A"/>
    <w:rsid w:val="00AB3974"/>
    <w:rsid w:val="00AB7C83"/>
    <w:rsid w:val="00AC1036"/>
    <w:rsid w:val="00AD1C05"/>
    <w:rsid w:val="00AD2BBF"/>
    <w:rsid w:val="00AD4170"/>
    <w:rsid w:val="00AD7053"/>
    <w:rsid w:val="00AE4683"/>
    <w:rsid w:val="00AE5E2D"/>
    <w:rsid w:val="00AE7F5F"/>
    <w:rsid w:val="00AF5904"/>
    <w:rsid w:val="00B02126"/>
    <w:rsid w:val="00B06843"/>
    <w:rsid w:val="00B16865"/>
    <w:rsid w:val="00B25F79"/>
    <w:rsid w:val="00B30CB4"/>
    <w:rsid w:val="00B343C1"/>
    <w:rsid w:val="00B350DC"/>
    <w:rsid w:val="00B41130"/>
    <w:rsid w:val="00B41C58"/>
    <w:rsid w:val="00B44243"/>
    <w:rsid w:val="00B54C0D"/>
    <w:rsid w:val="00B61FF0"/>
    <w:rsid w:val="00B63091"/>
    <w:rsid w:val="00B67132"/>
    <w:rsid w:val="00B6745A"/>
    <w:rsid w:val="00B70DDB"/>
    <w:rsid w:val="00B71467"/>
    <w:rsid w:val="00B87F24"/>
    <w:rsid w:val="00B94654"/>
    <w:rsid w:val="00BA6661"/>
    <w:rsid w:val="00BB0191"/>
    <w:rsid w:val="00BB1891"/>
    <w:rsid w:val="00BB31F4"/>
    <w:rsid w:val="00BB4190"/>
    <w:rsid w:val="00BB5DD2"/>
    <w:rsid w:val="00BB7D8D"/>
    <w:rsid w:val="00BC1144"/>
    <w:rsid w:val="00BC1FDA"/>
    <w:rsid w:val="00BC38E9"/>
    <w:rsid w:val="00BC71E5"/>
    <w:rsid w:val="00BD15BE"/>
    <w:rsid w:val="00BD286C"/>
    <w:rsid w:val="00BD464A"/>
    <w:rsid w:val="00BD767A"/>
    <w:rsid w:val="00BD76FD"/>
    <w:rsid w:val="00BE6DA1"/>
    <w:rsid w:val="00BF0374"/>
    <w:rsid w:val="00BF5755"/>
    <w:rsid w:val="00C0028F"/>
    <w:rsid w:val="00C03BB3"/>
    <w:rsid w:val="00C079A6"/>
    <w:rsid w:val="00C11F79"/>
    <w:rsid w:val="00C12815"/>
    <w:rsid w:val="00C14663"/>
    <w:rsid w:val="00C16F21"/>
    <w:rsid w:val="00C20CA8"/>
    <w:rsid w:val="00C21570"/>
    <w:rsid w:val="00C2163F"/>
    <w:rsid w:val="00C405CA"/>
    <w:rsid w:val="00C473BA"/>
    <w:rsid w:val="00C52D7F"/>
    <w:rsid w:val="00C61118"/>
    <w:rsid w:val="00C6210C"/>
    <w:rsid w:val="00C62806"/>
    <w:rsid w:val="00C63CEB"/>
    <w:rsid w:val="00C64017"/>
    <w:rsid w:val="00C67635"/>
    <w:rsid w:val="00C709DC"/>
    <w:rsid w:val="00C72A59"/>
    <w:rsid w:val="00C75095"/>
    <w:rsid w:val="00C76777"/>
    <w:rsid w:val="00C76B72"/>
    <w:rsid w:val="00C77489"/>
    <w:rsid w:val="00C809E9"/>
    <w:rsid w:val="00C8119A"/>
    <w:rsid w:val="00C8465C"/>
    <w:rsid w:val="00C91F15"/>
    <w:rsid w:val="00C94985"/>
    <w:rsid w:val="00C94B0F"/>
    <w:rsid w:val="00C94FE1"/>
    <w:rsid w:val="00CA5E75"/>
    <w:rsid w:val="00CB00F3"/>
    <w:rsid w:val="00CB0FF9"/>
    <w:rsid w:val="00CB247F"/>
    <w:rsid w:val="00CB61F4"/>
    <w:rsid w:val="00CD1D8D"/>
    <w:rsid w:val="00CD2B27"/>
    <w:rsid w:val="00CE4BD5"/>
    <w:rsid w:val="00CE5503"/>
    <w:rsid w:val="00CE5902"/>
    <w:rsid w:val="00CE6050"/>
    <w:rsid w:val="00CE79CF"/>
    <w:rsid w:val="00CF029E"/>
    <w:rsid w:val="00CF2112"/>
    <w:rsid w:val="00CF319D"/>
    <w:rsid w:val="00CF34DB"/>
    <w:rsid w:val="00CF76F7"/>
    <w:rsid w:val="00D01FD3"/>
    <w:rsid w:val="00D06AA8"/>
    <w:rsid w:val="00D10DDA"/>
    <w:rsid w:val="00D12121"/>
    <w:rsid w:val="00D1251C"/>
    <w:rsid w:val="00D17112"/>
    <w:rsid w:val="00D17E82"/>
    <w:rsid w:val="00D211FD"/>
    <w:rsid w:val="00D243BC"/>
    <w:rsid w:val="00D24DBD"/>
    <w:rsid w:val="00D301B5"/>
    <w:rsid w:val="00D30BBA"/>
    <w:rsid w:val="00D32881"/>
    <w:rsid w:val="00D51387"/>
    <w:rsid w:val="00D56D71"/>
    <w:rsid w:val="00D61846"/>
    <w:rsid w:val="00D658FE"/>
    <w:rsid w:val="00D6672C"/>
    <w:rsid w:val="00D7186A"/>
    <w:rsid w:val="00D72090"/>
    <w:rsid w:val="00D73C86"/>
    <w:rsid w:val="00D80A9B"/>
    <w:rsid w:val="00D8214B"/>
    <w:rsid w:val="00D866D5"/>
    <w:rsid w:val="00D91589"/>
    <w:rsid w:val="00D93BB1"/>
    <w:rsid w:val="00DA4904"/>
    <w:rsid w:val="00DA4BCD"/>
    <w:rsid w:val="00DA63D2"/>
    <w:rsid w:val="00DB20F3"/>
    <w:rsid w:val="00DB5D8C"/>
    <w:rsid w:val="00DC29BE"/>
    <w:rsid w:val="00DC6082"/>
    <w:rsid w:val="00DC6282"/>
    <w:rsid w:val="00DC68CB"/>
    <w:rsid w:val="00DD3D9E"/>
    <w:rsid w:val="00DD3EE9"/>
    <w:rsid w:val="00DE1817"/>
    <w:rsid w:val="00DE43FD"/>
    <w:rsid w:val="00DE4A99"/>
    <w:rsid w:val="00DF2053"/>
    <w:rsid w:val="00DF277D"/>
    <w:rsid w:val="00DF34B1"/>
    <w:rsid w:val="00DF7118"/>
    <w:rsid w:val="00E13377"/>
    <w:rsid w:val="00E1625C"/>
    <w:rsid w:val="00E301FE"/>
    <w:rsid w:val="00E31C0F"/>
    <w:rsid w:val="00E32E02"/>
    <w:rsid w:val="00E356A4"/>
    <w:rsid w:val="00E363CE"/>
    <w:rsid w:val="00E377D2"/>
    <w:rsid w:val="00E42B9B"/>
    <w:rsid w:val="00E43F72"/>
    <w:rsid w:val="00E448E1"/>
    <w:rsid w:val="00E44D17"/>
    <w:rsid w:val="00E5125C"/>
    <w:rsid w:val="00E52DEE"/>
    <w:rsid w:val="00E553E6"/>
    <w:rsid w:val="00E62033"/>
    <w:rsid w:val="00E62A41"/>
    <w:rsid w:val="00E632CC"/>
    <w:rsid w:val="00E662F5"/>
    <w:rsid w:val="00E71416"/>
    <w:rsid w:val="00E72DD4"/>
    <w:rsid w:val="00E73419"/>
    <w:rsid w:val="00E74BCC"/>
    <w:rsid w:val="00E76F23"/>
    <w:rsid w:val="00E77F1C"/>
    <w:rsid w:val="00E814E6"/>
    <w:rsid w:val="00E91581"/>
    <w:rsid w:val="00E953CB"/>
    <w:rsid w:val="00EA0BD9"/>
    <w:rsid w:val="00EA4344"/>
    <w:rsid w:val="00EB4DFC"/>
    <w:rsid w:val="00EB708B"/>
    <w:rsid w:val="00EC5F76"/>
    <w:rsid w:val="00ED0944"/>
    <w:rsid w:val="00EE17F2"/>
    <w:rsid w:val="00EE209C"/>
    <w:rsid w:val="00EE2188"/>
    <w:rsid w:val="00EE3814"/>
    <w:rsid w:val="00EE57D4"/>
    <w:rsid w:val="00EF10EC"/>
    <w:rsid w:val="00EF18B5"/>
    <w:rsid w:val="00EF24D4"/>
    <w:rsid w:val="00EF6319"/>
    <w:rsid w:val="00F03042"/>
    <w:rsid w:val="00F10C0C"/>
    <w:rsid w:val="00F10CE1"/>
    <w:rsid w:val="00F112ED"/>
    <w:rsid w:val="00F1587D"/>
    <w:rsid w:val="00F17FB2"/>
    <w:rsid w:val="00F241DC"/>
    <w:rsid w:val="00F324C3"/>
    <w:rsid w:val="00F34A42"/>
    <w:rsid w:val="00F36162"/>
    <w:rsid w:val="00F365B8"/>
    <w:rsid w:val="00F413E5"/>
    <w:rsid w:val="00F41EB8"/>
    <w:rsid w:val="00F4434A"/>
    <w:rsid w:val="00F4472B"/>
    <w:rsid w:val="00F4585E"/>
    <w:rsid w:val="00F479C3"/>
    <w:rsid w:val="00F47D31"/>
    <w:rsid w:val="00F53D8B"/>
    <w:rsid w:val="00F5512E"/>
    <w:rsid w:val="00F62030"/>
    <w:rsid w:val="00F63B09"/>
    <w:rsid w:val="00F669E9"/>
    <w:rsid w:val="00F66D4F"/>
    <w:rsid w:val="00F77A4F"/>
    <w:rsid w:val="00F86DFD"/>
    <w:rsid w:val="00F87BB8"/>
    <w:rsid w:val="00F97F50"/>
    <w:rsid w:val="00FA2D63"/>
    <w:rsid w:val="00FA3577"/>
    <w:rsid w:val="00FA438E"/>
    <w:rsid w:val="00FA5D5D"/>
    <w:rsid w:val="00FA709E"/>
    <w:rsid w:val="00FB66D0"/>
    <w:rsid w:val="00FC2D93"/>
    <w:rsid w:val="00FC359D"/>
    <w:rsid w:val="00FC454A"/>
    <w:rsid w:val="00FC551A"/>
    <w:rsid w:val="00FC6E5F"/>
    <w:rsid w:val="00FC7892"/>
    <w:rsid w:val="00FD0E60"/>
    <w:rsid w:val="00FD1D54"/>
    <w:rsid w:val="00FD2387"/>
    <w:rsid w:val="00FE2AD6"/>
    <w:rsid w:val="00FE37C0"/>
    <w:rsid w:val="00FF5C23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62490"/>
  <w15:chartTrackingRefBased/>
  <w15:docId w15:val="{17544CDF-4831-417A-8438-C4261989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3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3F72"/>
  </w:style>
  <w:style w:type="paragraph" w:styleId="Footer">
    <w:name w:val="footer"/>
    <w:basedOn w:val="Normal"/>
    <w:link w:val="FooterChar"/>
    <w:uiPriority w:val="99"/>
    <w:unhideWhenUsed/>
    <w:rsid w:val="00E43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F72"/>
  </w:style>
  <w:style w:type="character" w:styleId="Hyperlink">
    <w:name w:val="Hyperlink"/>
    <w:basedOn w:val="DefaultParagraphFont"/>
    <w:uiPriority w:val="99"/>
    <w:unhideWhenUsed/>
    <w:rsid w:val="008876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5D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1D8D"/>
    <w:rPr>
      <w:color w:val="954F72" w:themeColor="followedHyperlink"/>
      <w:u w:val="single"/>
    </w:rPr>
  </w:style>
  <w:style w:type="character" w:customStyle="1" w:styleId="edit-link">
    <w:name w:val="edit-link"/>
    <w:basedOn w:val="DefaultParagraphFont"/>
    <w:rsid w:val="00023C68"/>
  </w:style>
  <w:style w:type="paragraph" w:styleId="NormalWeb">
    <w:name w:val="Normal (Web)"/>
    <w:basedOn w:val="Normal"/>
    <w:uiPriority w:val="99"/>
    <w:semiHidden/>
    <w:unhideWhenUsed/>
    <w:rsid w:val="00023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F365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70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0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559">
          <w:marLeft w:val="66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6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46641-5972-41A3-BB7E-315CE932D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873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Sergiacomi</dc:creator>
  <cp:keywords/>
  <dc:description/>
  <cp:lastModifiedBy>Shaun and Mel Sergiacomi</cp:lastModifiedBy>
  <cp:revision>118</cp:revision>
  <dcterms:created xsi:type="dcterms:W3CDTF">2020-08-03T11:47:00Z</dcterms:created>
  <dcterms:modified xsi:type="dcterms:W3CDTF">2020-08-04T12:13:00Z</dcterms:modified>
</cp:coreProperties>
</file>